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tblPr>
      <w:tblGrid>
        <w:gridCol w:w="4428"/>
        <w:gridCol w:w="3330"/>
        <w:gridCol w:w="3258"/>
      </w:tblGrid>
      <w:tr w:rsidR="002A5774" w:rsidRPr="00996CF9" w:rsidTr="00234171">
        <w:trPr>
          <w:cantSplit/>
          <w:trHeight w:val="432"/>
        </w:trPr>
        <w:tc>
          <w:tcPr>
            <w:tcW w:w="11016" w:type="dxa"/>
            <w:gridSpan w:val="3"/>
            <w:vAlign w:val="center"/>
          </w:tcPr>
          <w:p w:rsidR="00CF1FB9" w:rsidRPr="00DF6C6B" w:rsidRDefault="00B8243D" w:rsidP="00DF6C6B">
            <w:pPr>
              <w:jc w:val="center"/>
              <w:rPr>
                <w:rFonts w:ascii="Comic Sans MS" w:hAnsi="Comic Sans MS"/>
                <w:b/>
                <w:noProof/>
                <w:sz w:val="32"/>
              </w:rPr>
            </w:pPr>
            <w:r>
              <w:rPr>
                <w:rFonts w:ascii="Comic Sans MS" w:hAnsi="Comic Sans MS"/>
                <w:b/>
                <w:noProof/>
                <w:sz w:val="12"/>
              </w:rPr>
              <w:drawing>
                <wp:anchor distT="0" distB="0" distL="114300" distR="114300" simplePos="0" relativeHeight="251661312" behindDoc="0" locked="0" layoutInCell="1" allowOverlap="1">
                  <wp:simplePos x="0" y="0"/>
                  <wp:positionH relativeFrom="column">
                    <wp:posOffset>5998845</wp:posOffset>
                  </wp:positionH>
                  <wp:positionV relativeFrom="paragraph">
                    <wp:posOffset>14605</wp:posOffset>
                  </wp:positionV>
                  <wp:extent cx="875030" cy="914400"/>
                  <wp:effectExtent l="19050" t="0" r="1270" b="0"/>
                  <wp:wrapNone/>
                  <wp:docPr id="2" name="Picture 1" descr="Will Shoulders Gray 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l Shoulders Gray 300dpi.JPG"/>
                          <pic:cNvPicPr/>
                        </pic:nvPicPr>
                        <pic:blipFill>
                          <a:blip r:embed="rId5" cstate="print"/>
                          <a:stretch>
                            <a:fillRect/>
                          </a:stretch>
                        </pic:blipFill>
                        <pic:spPr>
                          <a:xfrm>
                            <a:off x="0" y="0"/>
                            <a:ext cx="875030" cy="914400"/>
                          </a:xfrm>
                          <a:prstGeom prst="rect">
                            <a:avLst/>
                          </a:prstGeom>
                        </pic:spPr>
                      </pic:pic>
                    </a:graphicData>
                  </a:graphic>
                </wp:anchor>
              </w:drawing>
            </w:r>
            <w:r w:rsidR="00DF6C6B" w:rsidRPr="00DF6C6B">
              <w:rPr>
                <w:rFonts w:ascii="Comic Sans MS" w:hAnsi="Comic Sans MS"/>
                <w:b/>
                <w:noProof/>
                <w:sz w:val="12"/>
              </w:rPr>
              <w:br/>
            </w:r>
            <w:r w:rsidR="005A1A2A" w:rsidRPr="00DF6C6B">
              <w:rPr>
                <w:rFonts w:ascii="Comic Sans MS" w:hAnsi="Comic Sans MS"/>
                <w:b/>
                <w:noProof/>
                <w:sz w:val="32"/>
              </w:rPr>
              <w:drawing>
                <wp:anchor distT="0" distB="0" distL="114300" distR="114300" simplePos="0" relativeHeight="251660288" behindDoc="0" locked="0" layoutInCell="1" allowOverlap="1">
                  <wp:simplePos x="0" y="0"/>
                  <wp:positionH relativeFrom="column">
                    <wp:posOffset>-40005</wp:posOffset>
                  </wp:positionH>
                  <wp:positionV relativeFrom="paragraph">
                    <wp:posOffset>33655</wp:posOffset>
                  </wp:positionV>
                  <wp:extent cx="1139190" cy="914400"/>
                  <wp:effectExtent l="19050" t="0" r="3810" b="0"/>
                  <wp:wrapNone/>
                  <wp:docPr id="1" name="Picture 1" descr="Base Logo 2006 Comic Sans MS (gray)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 Logo 2006 Comic Sans MS (gray) (jpeg).jpg"/>
                          <pic:cNvPicPr/>
                        </pic:nvPicPr>
                        <pic:blipFill>
                          <a:blip r:embed="rId6"/>
                          <a:stretch>
                            <a:fillRect/>
                          </a:stretch>
                        </pic:blipFill>
                        <pic:spPr>
                          <a:xfrm>
                            <a:off x="0" y="0"/>
                            <a:ext cx="1139190" cy="914400"/>
                          </a:xfrm>
                          <a:prstGeom prst="rect">
                            <a:avLst/>
                          </a:prstGeom>
                        </pic:spPr>
                      </pic:pic>
                    </a:graphicData>
                  </a:graphic>
                </wp:anchor>
              </w:drawing>
            </w:r>
            <w:r w:rsidR="00DF6C6B" w:rsidRPr="00DF6C6B">
              <w:rPr>
                <w:rFonts w:ascii="Comic Sans MS" w:hAnsi="Comic Sans MS"/>
                <w:b/>
                <w:noProof/>
                <w:sz w:val="32"/>
              </w:rPr>
              <w:t>Your Immediate Impressions</w:t>
            </w:r>
          </w:p>
          <w:p w:rsidR="00E306C7" w:rsidRPr="00DF6C6B" w:rsidRDefault="00DF6C6B" w:rsidP="00DF6C6B">
            <w:pPr>
              <w:jc w:val="center"/>
              <w:rPr>
                <w:rFonts w:ascii="Comic Sans MS" w:hAnsi="Comic Sans MS"/>
                <w:b/>
                <w:sz w:val="32"/>
              </w:rPr>
            </w:pPr>
            <w:r w:rsidRPr="00DF6C6B">
              <w:rPr>
                <w:rFonts w:ascii="Comic Sans MS" w:hAnsi="Comic Sans MS"/>
                <w:b/>
                <w:noProof/>
                <w:sz w:val="32"/>
              </w:rPr>
              <w:t>of the Learning Experience</w:t>
            </w:r>
          </w:p>
          <w:p w:rsidR="0048539B" w:rsidRPr="00DF6C6B" w:rsidRDefault="0048539B" w:rsidP="00E306C7">
            <w:pPr>
              <w:jc w:val="center"/>
              <w:rPr>
                <w:rFonts w:ascii="Comic Sans MS" w:hAnsi="Comic Sans MS"/>
                <w:sz w:val="16"/>
              </w:rPr>
            </w:pPr>
          </w:p>
          <w:p w:rsidR="00E306C7" w:rsidRPr="00B85E22" w:rsidRDefault="00DF6C6B" w:rsidP="00DF6C6B">
            <w:pPr>
              <w:jc w:val="center"/>
              <w:rPr>
                <w:i/>
                <w:sz w:val="18"/>
              </w:rPr>
            </w:pPr>
            <w:r w:rsidRPr="00B85E22">
              <w:rPr>
                <w:i/>
                <w:sz w:val="18"/>
              </w:rPr>
              <w:t>Provide your Feedback Below—Dr. Thalheimer will read each response carefully.</w:t>
            </w:r>
          </w:p>
        </w:tc>
      </w:tr>
      <w:tr w:rsidR="005A1A2A" w:rsidRPr="00DF6C6B" w:rsidTr="00B85E22">
        <w:trPr>
          <w:cantSplit/>
          <w:trHeight w:val="576"/>
        </w:trPr>
        <w:tc>
          <w:tcPr>
            <w:tcW w:w="11016" w:type="dxa"/>
            <w:gridSpan w:val="3"/>
            <w:shd w:val="clear" w:color="auto" w:fill="D6E3BC" w:themeFill="accent3" w:themeFillTint="66"/>
            <w:vAlign w:val="center"/>
          </w:tcPr>
          <w:p w:rsidR="005A1A2A" w:rsidRPr="00DF6C6B" w:rsidRDefault="00DF6C6B" w:rsidP="00A071AB">
            <w:pPr>
              <w:jc w:val="center"/>
              <w:rPr>
                <w:b/>
                <w:sz w:val="28"/>
                <w:szCs w:val="28"/>
              </w:rPr>
            </w:pPr>
            <w:r w:rsidRPr="00DF6C6B">
              <w:rPr>
                <w:b/>
                <w:sz w:val="32"/>
                <w:szCs w:val="28"/>
              </w:rPr>
              <w:t>Value of Specific Information</w:t>
            </w:r>
          </w:p>
        </w:tc>
      </w:tr>
      <w:tr w:rsidR="00AF789F" w:rsidRPr="00AF789F" w:rsidTr="00E830B6">
        <w:trPr>
          <w:cantSplit/>
          <w:trHeight w:val="432"/>
        </w:trPr>
        <w:tc>
          <w:tcPr>
            <w:tcW w:w="4428" w:type="dxa"/>
            <w:shd w:val="clear" w:color="auto" w:fill="C4BC96" w:themeFill="background2" w:themeFillShade="BF"/>
            <w:vAlign w:val="center"/>
          </w:tcPr>
          <w:p w:rsidR="00AF789F" w:rsidRPr="00AF789F" w:rsidRDefault="00AF789F" w:rsidP="00AF789F">
            <w:pPr>
              <w:jc w:val="center"/>
              <w:rPr>
                <w:b/>
                <w:sz w:val="20"/>
              </w:rPr>
            </w:pPr>
            <w:r w:rsidRPr="00AF789F">
              <w:rPr>
                <w:b/>
                <w:sz w:val="24"/>
              </w:rPr>
              <w:t>Learning Concept</w:t>
            </w:r>
          </w:p>
        </w:tc>
        <w:tc>
          <w:tcPr>
            <w:tcW w:w="3330" w:type="dxa"/>
            <w:shd w:val="clear" w:color="auto" w:fill="C4BC96" w:themeFill="background2" w:themeFillShade="BF"/>
            <w:vAlign w:val="center"/>
          </w:tcPr>
          <w:p w:rsidR="00AF789F" w:rsidRPr="0048539B" w:rsidRDefault="00DF6C6B" w:rsidP="00DF6C6B">
            <w:pPr>
              <w:jc w:val="center"/>
              <w:rPr>
                <w:b/>
                <w:sz w:val="18"/>
              </w:rPr>
            </w:pPr>
            <w:r w:rsidRPr="00DF6C6B">
              <w:rPr>
                <w:b/>
                <w:sz w:val="24"/>
              </w:rPr>
              <w:t xml:space="preserve">Circle ONE Number </w:t>
            </w:r>
            <w:r>
              <w:rPr>
                <w:b/>
                <w:sz w:val="24"/>
              </w:rPr>
              <w:t>Below</w:t>
            </w:r>
          </w:p>
        </w:tc>
        <w:tc>
          <w:tcPr>
            <w:tcW w:w="3258" w:type="dxa"/>
            <w:shd w:val="clear" w:color="auto" w:fill="C4BC96" w:themeFill="background2" w:themeFillShade="BF"/>
            <w:vAlign w:val="center"/>
          </w:tcPr>
          <w:p w:rsidR="005A1A2A" w:rsidRPr="0048539B" w:rsidRDefault="00DF6C6B" w:rsidP="00E306C7">
            <w:pPr>
              <w:jc w:val="center"/>
              <w:rPr>
                <w:b/>
                <w:sz w:val="18"/>
              </w:rPr>
            </w:pPr>
            <w:r w:rsidRPr="00DF6C6B">
              <w:rPr>
                <w:b/>
                <w:sz w:val="24"/>
              </w:rPr>
              <w:t xml:space="preserve">Circle ONE Number </w:t>
            </w:r>
            <w:r>
              <w:rPr>
                <w:b/>
                <w:sz w:val="24"/>
              </w:rPr>
              <w:t>Below</w:t>
            </w:r>
          </w:p>
        </w:tc>
      </w:tr>
      <w:tr w:rsidR="00BB554C" w:rsidRPr="00996CF9" w:rsidTr="00E830B6">
        <w:trPr>
          <w:cantSplit/>
          <w:trHeight w:val="720"/>
        </w:trPr>
        <w:tc>
          <w:tcPr>
            <w:tcW w:w="4428" w:type="dxa"/>
            <w:vAlign w:val="center"/>
          </w:tcPr>
          <w:p w:rsidR="00BB554C" w:rsidRPr="00BB554C" w:rsidRDefault="00C05167" w:rsidP="00234171">
            <w:pPr>
              <w:pStyle w:val="ListParagraph"/>
              <w:numPr>
                <w:ilvl w:val="0"/>
                <w:numId w:val="1"/>
              </w:numPr>
              <w:rPr>
                <w:sz w:val="20"/>
              </w:rPr>
            </w:pPr>
            <w:r>
              <w:rPr>
                <w:sz w:val="20"/>
              </w:rPr>
              <w:t xml:space="preserve">Two common practices in measurement bias our results. Measuring learning at end of program may bias the results. </w:t>
            </w:r>
            <w:r w:rsidR="00234171">
              <w:rPr>
                <w:sz w:val="20"/>
              </w:rPr>
              <w:t>Similarly, m</w:t>
            </w:r>
            <w:r>
              <w:rPr>
                <w:sz w:val="20"/>
              </w:rPr>
              <w:t>easuring learning in the learning context may bias the results.</w:t>
            </w:r>
          </w:p>
        </w:tc>
        <w:tc>
          <w:tcPr>
            <w:tcW w:w="3330" w:type="dxa"/>
            <w:vAlign w:val="center"/>
          </w:tcPr>
          <w:p w:rsidR="00BB554C" w:rsidRDefault="00DF6C6B" w:rsidP="00C05167">
            <w:pPr>
              <w:jc w:val="center"/>
              <w:rPr>
                <w:sz w:val="20"/>
              </w:rPr>
            </w:pPr>
            <w:r w:rsidRPr="00DF6C6B">
              <w:rPr>
                <w:sz w:val="20"/>
              </w:rPr>
              <w:t>Value of this Concept</w:t>
            </w:r>
          </w:p>
          <w:p w:rsidR="00DF6C6B" w:rsidRDefault="00DF6C6B" w:rsidP="00C05167">
            <w:pPr>
              <w:jc w:val="center"/>
              <w:rPr>
                <w:sz w:val="20"/>
              </w:rPr>
            </w:pPr>
          </w:p>
          <w:p w:rsidR="00DF6C6B" w:rsidRPr="00DF6C6B" w:rsidRDefault="00DF6C6B" w:rsidP="00DF6C6B">
            <w:pPr>
              <w:jc w:val="center"/>
              <w:rPr>
                <w:sz w:val="28"/>
              </w:rPr>
            </w:pPr>
            <w:r>
              <w:rPr>
                <w:sz w:val="20"/>
              </w:rPr>
              <w:t>Low</w:t>
            </w:r>
            <w:r w:rsidR="00B8243D" w:rsidRPr="00DF6C6B">
              <w:rPr>
                <w:b/>
                <w:sz w:val="24"/>
              </w:rPr>
              <w:t xml:space="preserve">    </w:t>
            </w:r>
            <w:r w:rsidRPr="00DF6C6B">
              <w:rPr>
                <w:b/>
                <w:sz w:val="24"/>
              </w:rPr>
              <w:t>1    2    3    4    5    6</w:t>
            </w:r>
            <w:r w:rsidR="00B8243D" w:rsidRPr="00DF6C6B">
              <w:rPr>
                <w:b/>
                <w:sz w:val="24"/>
              </w:rPr>
              <w:t xml:space="preserve">    </w:t>
            </w:r>
            <w:r>
              <w:rPr>
                <w:sz w:val="20"/>
              </w:rPr>
              <w:t>High</w:t>
            </w:r>
          </w:p>
        </w:tc>
        <w:tc>
          <w:tcPr>
            <w:tcW w:w="3258" w:type="dxa"/>
            <w:vAlign w:val="center"/>
          </w:tcPr>
          <w:p w:rsidR="00BB554C" w:rsidRDefault="00DF6C6B" w:rsidP="00E830B6">
            <w:pPr>
              <w:ind w:left="72"/>
              <w:rPr>
                <w:sz w:val="20"/>
              </w:rPr>
            </w:pPr>
            <w:r w:rsidRPr="00B8243D">
              <w:rPr>
                <w:b/>
              </w:rPr>
              <w:t>1.</w:t>
            </w:r>
            <w:r w:rsidRPr="00B8243D">
              <w:t xml:space="preserve"> </w:t>
            </w:r>
            <w:r w:rsidR="00B8243D" w:rsidRPr="00B8243D">
              <w:t xml:space="preserve"> </w:t>
            </w:r>
            <w:r>
              <w:rPr>
                <w:sz w:val="20"/>
              </w:rPr>
              <w:t>Concept was new to me.</w:t>
            </w:r>
          </w:p>
          <w:p w:rsidR="00DF6C6B" w:rsidRDefault="00DF6C6B" w:rsidP="00E830B6">
            <w:pPr>
              <w:ind w:left="72"/>
              <w:rPr>
                <w:sz w:val="20"/>
              </w:rPr>
            </w:pPr>
            <w:r w:rsidRPr="00B8243D">
              <w:rPr>
                <w:b/>
              </w:rPr>
              <w:t>2.</w:t>
            </w:r>
            <w:r>
              <w:rPr>
                <w:sz w:val="20"/>
              </w:rPr>
              <w:t xml:space="preserve"> </w:t>
            </w:r>
            <w:r w:rsidR="00B8243D">
              <w:rPr>
                <w:sz w:val="20"/>
              </w:rPr>
              <w:t xml:space="preserve"> </w:t>
            </w:r>
            <w:r>
              <w:rPr>
                <w:sz w:val="20"/>
              </w:rPr>
              <w:t>Deepened earlier understanding.</w:t>
            </w:r>
          </w:p>
          <w:p w:rsidR="00DF6C6B" w:rsidRDefault="00DF6C6B" w:rsidP="00E830B6">
            <w:pPr>
              <w:ind w:left="72"/>
              <w:rPr>
                <w:sz w:val="20"/>
              </w:rPr>
            </w:pPr>
            <w:r w:rsidRPr="00B8243D">
              <w:rPr>
                <w:b/>
              </w:rPr>
              <w:t>3.</w:t>
            </w:r>
            <w:r>
              <w:rPr>
                <w:sz w:val="20"/>
              </w:rPr>
              <w:t xml:space="preserve"> </w:t>
            </w:r>
            <w:r w:rsidR="00B8243D">
              <w:rPr>
                <w:sz w:val="20"/>
              </w:rPr>
              <w:t xml:space="preserve"> </w:t>
            </w:r>
            <w:r>
              <w:rPr>
                <w:sz w:val="20"/>
              </w:rPr>
              <w:t>Provided nice reminder.</w:t>
            </w:r>
          </w:p>
          <w:p w:rsidR="00DF6C6B" w:rsidRDefault="00DF6C6B" w:rsidP="00E830B6">
            <w:pPr>
              <w:ind w:left="72"/>
              <w:rPr>
                <w:sz w:val="20"/>
              </w:rPr>
            </w:pPr>
            <w:r w:rsidRPr="00B8243D">
              <w:rPr>
                <w:b/>
              </w:rPr>
              <w:t>4.</w:t>
            </w:r>
            <w:r>
              <w:rPr>
                <w:sz w:val="20"/>
              </w:rPr>
              <w:t xml:space="preserve"> </w:t>
            </w:r>
            <w:r w:rsidR="00B8243D">
              <w:rPr>
                <w:sz w:val="20"/>
              </w:rPr>
              <w:t xml:space="preserve"> </w:t>
            </w:r>
            <w:r>
              <w:rPr>
                <w:sz w:val="20"/>
              </w:rPr>
              <w:t>I already use concept regularly.</w:t>
            </w:r>
          </w:p>
          <w:p w:rsidR="00DF6C6B" w:rsidRPr="00996CF9" w:rsidRDefault="00DF6C6B" w:rsidP="00E830B6">
            <w:pPr>
              <w:ind w:left="72"/>
              <w:rPr>
                <w:sz w:val="20"/>
              </w:rPr>
            </w:pPr>
            <w:r w:rsidRPr="00B8243D">
              <w:rPr>
                <w:b/>
              </w:rPr>
              <w:t>5.</w:t>
            </w:r>
            <w:r>
              <w:rPr>
                <w:sz w:val="20"/>
              </w:rPr>
              <w:t xml:space="preserve"> </w:t>
            </w:r>
            <w:r w:rsidR="00B8243D">
              <w:rPr>
                <w:sz w:val="20"/>
              </w:rPr>
              <w:t xml:space="preserve"> </w:t>
            </w:r>
            <w:r>
              <w:rPr>
                <w:sz w:val="20"/>
              </w:rPr>
              <w:t>Most people already know this.</w:t>
            </w:r>
          </w:p>
        </w:tc>
      </w:tr>
      <w:tr w:rsidR="00B8243D" w:rsidRPr="00996CF9" w:rsidTr="00E830B6">
        <w:trPr>
          <w:cantSplit/>
          <w:trHeight w:val="720"/>
        </w:trPr>
        <w:tc>
          <w:tcPr>
            <w:tcW w:w="4428" w:type="dxa"/>
            <w:vAlign w:val="center"/>
          </w:tcPr>
          <w:p w:rsidR="00B8243D" w:rsidRPr="00BB554C" w:rsidRDefault="00B8243D" w:rsidP="007C1722">
            <w:pPr>
              <w:pStyle w:val="ListParagraph"/>
              <w:numPr>
                <w:ilvl w:val="0"/>
                <w:numId w:val="1"/>
              </w:numPr>
              <w:rPr>
                <w:sz w:val="20"/>
              </w:rPr>
            </w:pPr>
            <w:r>
              <w:rPr>
                <w:sz w:val="20"/>
              </w:rPr>
              <w:t>Measuring retrieval is essential (even if we measure on-the-job performance and results) because retrieval is required for on-the-job application. It is on the causal pathway from learning to performance and results.</w:t>
            </w:r>
          </w:p>
        </w:tc>
        <w:tc>
          <w:tcPr>
            <w:tcW w:w="3330" w:type="dxa"/>
            <w:vAlign w:val="center"/>
          </w:tcPr>
          <w:p w:rsidR="00B8243D" w:rsidRDefault="00B8243D" w:rsidP="00A071AB">
            <w:pPr>
              <w:jc w:val="center"/>
              <w:rPr>
                <w:sz w:val="20"/>
              </w:rPr>
            </w:pPr>
            <w:r w:rsidRPr="00DF6C6B">
              <w:rPr>
                <w:sz w:val="20"/>
              </w:rPr>
              <w:t>Value of this Concept</w:t>
            </w:r>
          </w:p>
          <w:p w:rsidR="00B8243D" w:rsidRDefault="00B8243D" w:rsidP="00A071AB">
            <w:pPr>
              <w:jc w:val="center"/>
              <w:rPr>
                <w:sz w:val="20"/>
              </w:rPr>
            </w:pPr>
          </w:p>
          <w:p w:rsidR="00B8243D" w:rsidRPr="00DF6C6B" w:rsidRDefault="00B8243D" w:rsidP="00A071AB">
            <w:pPr>
              <w:jc w:val="center"/>
              <w:rPr>
                <w:sz w:val="28"/>
              </w:rPr>
            </w:pPr>
            <w:r>
              <w:rPr>
                <w:sz w:val="20"/>
              </w:rPr>
              <w:t>Low</w:t>
            </w:r>
            <w:r w:rsidRPr="00DF6C6B">
              <w:rPr>
                <w:b/>
                <w:sz w:val="24"/>
              </w:rPr>
              <w:t xml:space="preserve">    1    2    3    4    5    6    </w:t>
            </w:r>
            <w:r>
              <w:rPr>
                <w:sz w:val="20"/>
              </w:rPr>
              <w:t>High</w:t>
            </w:r>
          </w:p>
        </w:tc>
        <w:tc>
          <w:tcPr>
            <w:tcW w:w="3258" w:type="dxa"/>
            <w:vAlign w:val="center"/>
          </w:tcPr>
          <w:p w:rsidR="00B8243D" w:rsidRDefault="00B8243D" w:rsidP="00E830B6">
            <w:pPr>
              <w:ind w:left="72"/>
              <w:rPr>
                <w:sz w:val="20"/>
              </w:rPr>
            </w:pPr>
            <w:r w:rsidRPr="00B8243D">
              <w:rPr>
                <w:b/>
              </w:rPr>
              <w:t>1.</w:t>
            </w:r>
            <w:r w:rsidRPr="00B8243D">
              <w:t xml:space="preserve">  </w:t>
            </w:r>
            <w:r>
              <w:rPr>
                <w:sz w:val="20"/>
              </w:rPr>
              <w:t>Concept was new to me.</w:t>
            </w:r>
          </w:p>
          <w:p w:rsidR="00B8243D" w:rsidRDefault="00B8243D" w:rsidP="00E830B6">
            <w:pPr>
              <w:ind w:left="72"/>
              <w:rPr>
                <w:sz w:val="20"/>
              </w:rPr>
            </w:pPr>
            <w:r w:rsidRPr="00B8243D">
              <w:rPr>
                <w:b/>
              </w:rPr>
              <w:t>2.</w:t>
            </w:r>
            <w:r>
              <w:rPr>
                <w:sz w:val="20"/>
              </w:rPr>
              <w:t xml:space="preserve">  Deepened earlier understanding.</w:t>
            </w:r>
          </w:p>
          <w:p w:rsidR="00B8243D" w:rsidRDefault="00B8243D" w:rsidP="00E830B6">
            <w:pPr>
              <w:ind w:left="72"/>
              <w:rPr>
                <w:sz w:val="20"/>
              </w:rPr>
            </w:pPr>
            <w:r w:rsidRPr="00B8243D">
              <w:rPr>
                <w:b/>
              </w:rPr>
              <w:t>3.</w:t>
            </w:r>
            <w:r>
              <w:rPr>
                <w:sz w:val="20"/>
              </w:rPr>
              <w:t xml:space="preserve">  Provided nice reminder.</w:t>
            </w:r>
          </w:p>
          <w:p w:rsidR="00B8243D" w:rsidRDefault="00B8243D" w:rsidP="00E830B6">
            <w:pPr>
              <w:ind w:left="72"/>
              <w:rPr>
                <w:sz w:val="20"/>
              </w:rPr>
            </w:pPr>
            <w:r w:rsidRPr="00B8243D">
              <w:rPr>
                <w:b/>
              </w:rPr>
              <w:t>4.</w:t>
            </w:r>
            <w:r>
              <w:rPr>
                <w:sz w:val="20"/>
              </w:rPr>
              <w:t xml:space="preserve">  I already use concept regularly.</w:t>
            </w:r>
          </w:p>
          <w:p w:rsidR="00B8243D" w:rsidRPr="00996CF9" w:rsidRDefault="00B8243D" w:rsidP="00E830B6">
            <w:pPr>
              <w:ind w:left="72"/>
              <w:rPr>
                <w:sz w:val="20"/>
              </w:rPr>
            </w:pPr>
            <w:r w:rsidRPr="00B8243D">
              <w:rPr>
                <w:b/>
              </w:rPr>
              <w:t>5.</w:t>
            </w:r>
            <w:r>
              <w:rPr>
                <w:sz w:val="20"/>
              </w:rPr>
              <w:t xml:space="preserve">  Most people already know this.</w:t>
            </w:r>
          </w:p>
        </w:tc>
      </w:tr>
      <w:tr w:rsidR="00B8243D" w:rsidRPr="00996CF9" w:rsidTr="00E830B6">
        <w:trPr>
          <w:cantSplit/>
          <w:trHeight w:val="720"/>
        </w:trPr>
        <w:tc>
          <w:tcPr>
            <w:tcW w:w="4428" w:type="dxa"/>
            <w:vAlign w:val="center"/>
          </w:tcPr>
          <w:p w:rsidR="00B8243D" w:rsidRPr="00BB554C" w:rsidRDefault="00B8243D" w:rsidP="003549F5">
            <w:pPr>
              <w:pStyle w:val="ListParagraph"/>
              <w:numPr>
                <w:ilvl w:val="0"/>
                <w:numId w:val="1"/>
              </w:numPr>
              <w:rPr>
                <w:sz w:val="20"/>
              </w:rPr>
            </w:pPr>
            <w:r>
              <w:rPr>
                <w:sz w:val="20"/>
              </w:rPr>
              <w:t>Retrieval Authenticity. The more our assessments mirror the real world, the better. Simulations and scenario-based questions are better than memorization questions, which are not to be trusted for most situations.</w:t>
            </w:r>
          </w:p>
        </w:tc>
        <w:tc>
          <w:tcPr>
            <w:tcW w:w="3330" w:type="dxa"/>
            <w:vAlign w:val="center"/>
          </w:tcPr>
          <w:p w:rsidR="00B8243D" w:rsidRDefault="00B8243D" w:rsidP="00A071AB">
            <w:pPr>
              <w:jc w:val="center"/>
              <w:rPr>
                <w:sz w:val="20"/>
              </w:rPr>
            </w:pPr>
            <w:r w:rsidRPr="00DF6C6B">
              <w:rPr>
                <w:sz w:val="20"/>
              </w:rPr>
              <w:t>Value of this Concept</w:t>
            </w:r>
          </w:p>
          <w:p w:rsidR="00B8243D" w:rsidRDefault="00B8243D" w:rsidP="00A071AB">
            <w:pPr>
              <w:jc w:val="center"/>
              <w:rPr>
                <w:sz w:val="20"/>
              </w:rPr>
            </w:pPr>
          </w:p>
          <w:p w:rsidR="00B8243D" w:rsidRPr="00DF6C6B" w:rsidRDefault="00B8243D" w:rsidP="00A071AB">
            <w:pPr>
              <w:jc w:val="center"/>
              <w:rPr>
                <w:sz w:val="28"/>
              </w:rPr>
            </w:pPr>
            <w:r>
              <w:rPr>
                <w:sz w:val="20"/>
              </w:rPr>
              <w:t>Low</w:t>
            </w:r>
            <w:r w:rsidRPr="00DF6C6B">
              <w:rPr>
                <w:b/>
                <w:sz w:val="24"/>
              </w:rPr>
              <w:t xml:space="preserve">    1    2    3    4    5    6    </w:t>
            </w:r>
            <w:r>
              <w:rPr>
                <w:sz w:val="20"/>
              </w:rPr>
              <w:t>High</w:t>
            </w:r>
          </w:p>
        </w:tc>
        <w:tc>
          <w:tcPr>
            <w:tcW w:w="3258" w:type="dxa"/>
            <w:vAlign w:val="center"/>
          </w:tcPr>
          <w:p w:rsidR="00B8243D" w:rsidRDefault="00B8243D" w:rsidP="00E830B6">
            <w:pPr>
              <w:ind w:left="72"/>
              <w:rPr>
                <w:sz w:val="20"/>
              </w:rPr>
            </w:pPr>
            <w:r w:rsidRPr="00B8243D">
              <w:rPr>
                <w:b/>
              </w:rPr>
              <w:t>1.</w:t>
            </w:r>
            <w:r w:rsidRPr="00B8243D">
              <w:t xml:space="preserve">  </w:t>
            </w:r>
            <w:r>
              <w:rPr>
                <w:sz w:val="20"/>
              </w:rPr>
              <w:t>Concept was new to me.</w:t>
            </w:r>
          </w:p>
          <w:p w:rsidR="00B8243D" w:rsidRDefault="00B8243D" w:rsidP="00E830B6">
            <w:pPr>
              <w:ind w:left="72"/>
              <w:rPr>
                <w:sz w:val="20"/>
              </w:rPr>
            </w:pPr>
            <w:r w:rsidRPr="00B8243D">
              <w:rPr>
                <w:b/>
              </w:rPr>
              <w:t>2.</w:t>
            </w:r>
            <w:r>
              <w:rPr>
                <w:sz w:val="20"/>
              </w:rPr>
              <w:t xml:space="preserve">  Deepened earlier understanding.</w:t>
            </w:r>
          </w:p>
          <w:p w:rsidR="00B8243D" w:rsidRDefault="00B8243D" w:rsidP="00E830B6">
            <w:pPr>
              <w:ind w:left="72"/>
              <w:rPr>
                <w:sz w:val="20"/>
              </w:rPr>
            </w:pPr>
            <w:r w:rsidRPr="00B8243D">
              <w:rPr>
                <w:b/>
              </w:rPr>
              <w:t>3.</w:t>
            </w:r>
            <w:r>
              <w:rPr>
                <w:sz w:val="20"/>
              </w:rPr>
              <w:t xml:space="preserve">  Provided nice reminder.</w:t>
            </w:r>
          </w:p>
          <w:p w:rsidR="00B8243D" w:rsidRDefault="00B8243D" w:rsidP="00E830B6">
            <w:pPr>
              <w:ind w:left="72"/>
              <w:rPr>
                <w:sz w:val="20"/>
              </w:rPr>
            </w:pPr>
            <w:r w:rsidRPr="00B8243D">
              <w:rPr>
                <w:b/>
              </w:rPr>
              <w:t>4.</w:t>
            </w:r>
            <w:r>
              <w:rPr>
                <w:sz w:val="20"/>
              </w:rPr>
              <w:t xml:space="preserve">  I already use concept regularly.</w:t>
            </w:r>
          </w:p>
          <w:p w:rsidR="00B8243D" w:rsidRPr="00996CF9" w:rsidRDefault="00B8243D" w:rsidP="00E830B6">
            <w:pPr>
              <w:ind w:left="72"/>
              <w:rPr>
                <w:sz w:val="20"/>
              </w:rPr>
            </w:pPr>
            <w:r w:rsidRPr="00B8243D">
              <w:rPr>
                <w:b/>
              </w:rPr>
              <w:t>5.</w:t>
            </w:r>
            <w:r>
              <w:rPr>
                <w:sz w:val="20"/>
              </w:rPr>
              <w:t xml:space="preserve">  Most people already know this.</w:t>
            </w:r>
          </w:p>
        </w:tc>
      </w:tr>
      <w:tr w:rsidR="00B8243D" w:rsidRPr="00996CF9" w:rsidTr="00E830B6">
        <w:trPr>
          <w:cantSplit/>
          <w:trHeight w:val="720"/>
        </w:trPr>
        <w:tc>
          <w:tcPr>
            <w:tcW w:w="4428" w:type="dxa"/>
            <w:vAlign w:val="center"/>
          </w:tcPr>
          <w:p w:rsidR="00B8243D" w:rsidRPr="00BB554C" w:rsidRDefault="00B8243D" w:rsidP="00234171">
            <w:pPr>
              <w:pStyle w:val="ListParagraph"/>
              <w:numPr>
                <w:ilvl w:val="0"/>
                <w:numId w:val="1"/>
              </w:numPr>
              <w:rPr>
                <w:sz w:val="20"/>
              </w:rPr>
            </w:pPr>
            <w:r>
              <w:rPr>
                <w:sz w:val="20"/>
              </w:rPr>
              <w:t>As learning professionals we typically get very poor feedback about how successful our learning programs are in producing retrieval, application, and results. This makes it almost impossible for us to make valid improvements.</w:t>
            </w:r>
          </w:p>
        </w:tc>
        <w:tc>
          <w:tcPr>
            <w:tcW w:w="3330" w:type="dxa"/>
            <w:vAlign w:val="center"/>
          </w:tcPr>
          <w:p w:rsidR="00B8243D" w:rsidRDefault="00B8243D" w:rsidP="00A071AB">
            <w:pPr>
              <w:jc w:val="center"/>
              <w:rPr>
                <w:sz w:val="20"/>
              </w:rPr>
            </w:pPr>
            <w:r w:rsidRPr="00DF6C6B">
              <w:rPr>
                <w:sz w:val="20"/>
              </w:rPr>
              <w:t>Value of this Concept</w:t>
            </w:r>
          </w:p>
          <w:p w:rsidR="00B8243D" w:rsidRDefault="00B8243D" w:rsidP="00A071AB">
            <w:pPr>
              <w:jc w:val="center"/>
              <w:rPr>
                <w:sz w:val="20"/>
              </w:rPr>
            </w:pPr>
          </w:p>
          <w:p w:rsidR="00B8243D" w:rsidRPr="00DF6C6B" w:rsidRDefault="00B8243D" w:rsidP="00A071AB">
            <w:pPr>
              <w:jc w:val="center"/>
              <w:rPr>
                <w:sz w:val="28"/>
              </w:rPr>
            </w:pPr>
            <w:r>
              <w:rPr>
                <w:sz w:val="20"/>
              </w:rPr>
              <w:t>Low</w:t>
            </w:r>
            <w:r w:rsidRPr="00DF6C6B">
              <w:rPr>
                <w:b/>
                <w:sz w:val="24"/>
              </w:rPr>
              <w:t xml:space="preserve">    1    2    3    4    5    6    </w:t>
            </w:r>
            <w:r>
              <w:rPr>
                <w:sz w:val="20"/>
              </w:rPr>
              <w:t>High</w:t>
            </w:r>
          </w:p>
        </w:tc>
        <w:tc>
          <w:tcPr>
            <w:tcW w:w="3258" w:type="dxa"/>
            <w:vAlign w:val="center"/>
          </w:tcPr>
          <w:p w:rsidR="00B8243D" w:rsidRDefault="00B8243D" w:rsidP="00E830B6">
            <w:pPr>
              <w:ind w:left="72"/>
              <w:rPr>
                <w:sz w:val="20"/>
              </w:rPr>
            </w:pPr>
            <w:r w:rsidRPr="00B8243D">
              <w:rPr>
                <w:b/>
              </w:rPr>
              <w:t>1.</w:t>
            </w:r>
            <w:r w:rsidRPr="00B8243D">
              <w:t xml:space="preserve">  </w:t>
            </w:r>
            <w:r>
              <w:rPr>
                <w:sz w:val="20"/>
              </w:rPr>
              <w:t>Concept was new to me.</w:t>
            </w:r>
          </w:p>
          <w:p w:rsidR="00B8243D" w:rsidRDefault="00B8243D" w:rsidP="00E830B6">
            <w:pPr>
              <w:ind w:left="72"/>
              <w:rPr>
                <w:sz w:val="20"/>
              </w:rPr>
            </w:pPr>
            <w:r w:rsidRPr="00B8243D">
              <w:rPr>
                <w:b/>
              </w:rPr>
              <w:t>2.</w:t>
            </w:r>
            <w:r>
              <w:rPr>
                <w:sz w:val="20"/>
              </w:rPr>
              <w:t xml:space="preserve">  Deepened earlier understanding.</w:t>
            </w:r>
          </w:p>
          <w:p w:rsidR="00B8243D" w:rsidRDefault="00B8243D" w:rsidP="00E830B6">
            <w:pPr>
              <w:ind w:left="72"/>
              <w:rPr>
                <w:sz w:val="20"/>
              </w:rPr>
            </w:pPr>
            <w:r w:rsidRPr="00B8243D">
              <w:rPr>
                <w:b/>
              </w:rPr>
              <w:t>3.</w:t>
            </w:r>
            <w:r>
              <w:rPr>
                <w:sz w:val="20"/>
              </w:rPr>
              <w:t xml:space="preserve">  Provided nice reminder.</w:t>
            </w:r>
          </w:p>
          <w:p w:rsidR="00B8243D" w:rsidRDefault="00B8243D" w:rsidP="00E830B6">
            <w:pPr>
              <w:ind w:left="72"/>
              <w:rPr>
                <w:sz w:val="20"/>
              </w:rPr>
            </w:pPr>
            <w:r w:rsidRPr="00B8243D">
              <w:rPr>
                <w:b/>
              </w:rPr>
              <w:t>4.</w:t>
            </w:r>
            <w:r>
              <w:rPr>
                <w:sz w:val="20"/>
              </w:rPr>
              <w:t xml:space="preserve">  I already use concept regularly.</w:t>
            </w:r>
          </w:p>
          <w:p w:rsidR="00B8243D" w:rsidRPr="00996CF9" w:rsidRDefault="00B8243D" w:rsidP="00E830B6">
            <w:pPr>
              <w:ind w:left="72"/>
              <w:rPr>
                <w:sz w:val="20"/>
              </w:rPr>
            </w:pPr>
            <w:r w:rsidRPr="00B8243D">
              <w:rPr>
                <w:b/>
              </w:rPr>
              <w:t>5.</w:t>
            </w:r>
            <w:r>
              <w:rPr>
                <w:sz w:val="20"/>
              </w:rPr>
              <w:t xml:space="preserve">  Most people already know this.</w:t>
            </w:r>
          </w:p>
        </w:tc>
      </w:tr>
      <w:tr w:rsidR="00B8243D" w:rsidRPr="00996CF9" w:rsidTr="00E830B6">
        <w:trPr>
          <w:cantSplit/>
          <w:trHeight w:val="720"/>
        </w:trPr>
        <w:tc>
          <w:tcPr>
            <w:tcW w:w="4428" w:type="dxa"/>
            <w:vAlign w:val="center"/>
          </w:tcPr>
          <w:p w:rsidR="00B8243D" w:rsidRPr="00BB554C" w:rsidRDefault="00B8243D" w:rsidP="007C1722">
            <w:pPr>
              <w:pStyle w:val="ListParagraph"/>
              <w:numPr>
                <w:ilvl w:val="0"/>
                <w:numId w:val="1"/>
              </w:numPr>
              <w:rPr>
                <w:sz w:val="20"/>
              </w:rPr>
            </w:pPr>
            <w:r>
              <w:rPr>
                <w:sz w:val="20"/>
              </w:rPr>
              <w:t>Our learning programs must be designed not just to create understanding, but also to support long-term retrieval. We must do specific things to minimize the hazards of the forgetting curve.</w:t>
            </w:r>
          </w:p>
        </w:tc>
        <w:tc>
          <w:tcPr>
            <w:tcW w:w="3330" w:type="dxa"/>
            <w:vAlign w:val="center"/>
          </w:tcPr>
          <w:p w:rsidR="00B8243D" w:rsidRDefault="00B8243D" w:rsidP="00A071AB">
            <w:pPr>
              <w:jc w:val="center"/>
              <w:rPr>
                <w:sz w:val="20"/>
              </w:rPr>
            </w:pPr>
            <w:r w:rsidRPr="00DF6C6B">
              <w:rPr>
                <w:sz w:val="20"/>
              </w:rPr>
              <w:t>Value of this Concept</w:t>
            </w:r>
          </w:p>
          <w:p w:rsidR="00B8243D" w:rsidRDefault="00B8243D" w:rsidP="00A071AB">
            <w:pPr>
              <w:jc w:val="center"/>
              <w:rPr>
                <w:sz w:val="20"/>
              </w:rPr>
            </w:pPr>
          </w:p>
          <w:p w:rsidR="00B8243D" w:rsidRPr="00DF6C6B" w:rsidRDefault="00B8243D" w:rsidP="00A071AB">
            <w:pPr>
              <w:jc w:val="center"/>
              <w:rPr>
                <w:sz w:val="28"/>
              </w:rPr>
            </w:pPr>
            <w:r>
              <w:rPr>
                <w:sz w:val="20"/>
              </w:rPr>
              <w:t>Low</w:t>
            </w:r>
            <w:r w:rsidRPr="00DF6C6B">
              <w:rPr>
                <w:b/>
                <w:sz w:val="24"/>
              </w:rPr>
              <w:t xml:space="preserve">    1    2    3    4    5    6    </w:t>
            </w:r>
            <w:r>
              <w:rPr>
                <w:sz w:val="20"/>
              </w:rPr>
              <w:t>High</w:t>
            </w:r>
          </w:p>
        </w:tc>
        <w:tc>
          <w:tcPr>
            <w:tcW w:w="3258" w:type="dxa"/>
            <w:vAlign w:val="center"/>
          </w:tcPr>
          <w:p w:rsidR="00B8243D" w:rsidRDefault="00B8243D" w:rsidP="00E830B6">
            <w:pPr>
              <w:ind w:left="72"/>
              <w:rPr>
                <w:sz w:val="20"/>
              </w:rPr>
            </w:pPr>
            <w:r w:rsidRPr="00B8243D">
              <w:rPr>
                <w:b/>
              </w:rPr>
              <w:t>1.</w:t>
            </w:r>
            <w:r w:rsidRPr="00B8243D">
              <w:t xml:space="preserve">  </w:t>
            </w:r>
            <w:r>
              <w:rPr>
                <w:sz w:val="20"/>
              </w:rPr>
              <w:t>Concept was new to me.</w:t>
            </w:r>
          </w:p>
          <w:p w:rsidR="00B8243D" w:rsidRDefault="00B8243D" w:rsidP="00E830B6">
            <w:pPr>
              <w:ind w:left="72"/>
              <w:rPr>
                <w:sz w:val="20"/>
              </w:rPr>
            </w:pPr>
            <w:r w:rsidRPr="00B8243D">
              <w:rPr>
                <w:b/>
              </w:rPr>
              <w:t>2.</w:t>
            </w:r>
            <w:r>
              <w:rPr>
                <w:sz w:val="20"/>
              </w:rPr>
              <w:t xml:space="preserve">  Deepened earlier understanding.</w:t>
            </w:r>
          </w:p>
          <w:p w:rsidR="00B8243D" w:rsidRDefault="00B8243D" w:rsidP="00E830B6">
            <w:pPr>
              <w:ind w:left="72"/>
              <w:rPr>
                <w:sz w:val="20"/>
              </w:rPr>
            </w:pPr>
            <w:r w:rsidRPr="00B8243D">
              <w:rPr>
                <w:b/>
              </w:rPr>
              <w:t>3.</w:t>
            </w:r>
            <w:r>
              <w:rPr>
                <w:sz w:val="20"/>
              </w:rPr>
              <w:t xml:space="preserve">  Provided nice reminder.</w:t>
            </w:r>
          </w:p>
          <w:p w:rsidR="00B8243D" w:rsidRDefault="00B8243D" w:rsidP="00E830B6">
            <w:pPr>
              <w:ind w:left="72"/>
              <w:rPr>
                <w:sz w:val="20"/>
              </w:rPr>
            </w:pPr>
            <w:r w:rsidRPr="00B8243D">
              <w:rPr>
                <w:b/>
              </w:rPr>
              <w:t>4.</w:t>
            </w:r>
            <w:r>
              <w:rPr>
                <w:sz w:val="20"/>
              </w:rPr>
              <w:t xml:space="preserve">  I already use concept regularly.</w:t>
            </w:r>
          </w:p>
          <w:p w:rsidR="00B8243D" w:rsidRPr="00996CF9" w:rsidRDefault="00B8243D" w:rsidP="00E830B6">
            <w:pPr>
              <w:ind w:left="72"/>
              <w:rPr>
                <w:sz w:val="20"/>
              </w:rPr>
            </w:pPr>
            <w:r w:rsidRPr="00B8243D">
              <w:rPr>
                <w:b/>
              </w:rPr>
              <w:t>5.</w:t>
            </w:r>
            <w:r>
              <w:rPr>
                <w:sz w:val="20"/>
              </w:rPr>
              <w:t xml:space="preserve">  Most people already know this.</w:t>
            </w:r>
          </w:p>
        </w:tc>
      </w:tr>
      <w:tr w:rsidR="00B8243D" w:rsidRPr="00996CF9" w:rsidTr="00E830B6">
        <w:trPr>
          <w:cantSplit/>
          <w:trHeight w:val="720"/>
        </w:trPr>
        <w:tc>
          <w:tcPr>
            <w:tcW w:w="4428" w:type="dxa"/>
            <w:vAlign w:val="center"/>
          </w:tcPr>
          <w:p w:rsidR="00B8243D" w:rsidRPr="00BB554C" w:rsidRDefault="00B8243D" w:rsidP="00234171">
            <w:pPr>
              <w:pStyle w:val="ListParagraph"/>
              <w:numPr>
                <w:ilvl w:val="0"/>
                <w:numId w:val="1"/>
              </w:numPr>
              <w:rPr>
                <w:sz w:val="20"/>
              </w:rPr>
            </w:pPr>
            <w:r>
              <w:rPr>
                <w:sz w:val="20"/>
              </w:rPr>
              <w:t xml:space="preserve">By aligning the learning and performance contexts we can help our learners spontaneously remember what they learned when they encounter their on-the-job performance situations. </w:t>
            </w:r>
          </w:p>
        </w:tc>
        <w:tc>
          <w:tcPr>
            <w:tcW w:w="3330" w:type="dxa"/>
            <w:vAlign w:val="center"/>
          </w:tcPr>
          <w:p w:rsidR="00B8243D" w:rsidRDefault="00B8243D" w:rsidP="00A071AB">
            <w:pPr>
              <w:jc w:val="center"/>
              <w:rPr>
                <w:sz w:val="20"/>
              </w:rPr>
            </w:pPr>
            <w:r w:rsidRPr="00DF6C6B">
              <w:rPr>
                <w:sz w:val="20"/>
              </w:rPr>
              <w:t>Value of this Concept</w:t>
            </w:r>
          </w:p>
          <w:p w:rsidR="00B8243D" w:rsidRDefault="00B8243D" w:rsidP="00A071AB">
            <w:pPr>
              <w:jc w:val="center"/>
              <w:rPr>
                <w:sz w:val="20"/>
              </w:rPr>
            </w:pPr>
          </w:p>
          <w:p w:rsidR="00B8243D" w:rsidRPr="00DF6C6B" w:rsidRDefault="00B8243D" w:rsidP="00A071AB">
            <w:pPr>
              <w:jc w:val="center"/>
              <w:rPr>
                <w:sz w:val="28"/>
              </w:rPr>
            </w:pPr>
            <w:r>
              <w:rPr>
                <w:sz w:val="20"/>
              </w:rPr>
              <w:t>Low</w:t>
            </w:r>
            <w:r w:rsidRPr="00DF6C6B">
              <w:rPr>
                <w:b/>
                <w:sz w:val="24"/>
              </w:rPr>
              <w:t xml:space="preserve">    1    2    3    4    5    6    </w:t>
            </w:r>
            <w:r>
              <w:rPr>
                <w:sz w:val="20"/>
              </w:rPr>
              <w:t>High</w:t>
            </w:r>
          </w:p>
        </w:tc>
        <w:tc>
          <w:tcPr>
            <w:tcW w:w="3258" w:type="dxa"/>
            <w:vAlign w:val="center"/>
          </w:tcPr>
          <w:p w:rsidR="00B8243D" w:rsidRDefault="00B8243D" w:rsidP="00E830B6">
            <w:pPr>
              <w:ind w:left="72"/>
              <w:rPr>
                <w:sz w:val="20"/>
              </w:rPr>
            </w:pPr>
            <w:r w:rsidRPr="00B8243D">
              <w:rPr>
                <w:b/>
              </w:rPr>
              <w:t>1.</w:t>
            </w:r>
            <w:r w:rsidRPr="00B8243D">
              <w:t xml:space="preserve">  </w:t>
            </w:r>
            <w:r>
              <w:rPr>
                <w:sz w:val="20"/>
              </w:rPr>
              <w:t>Concept was new to me.</w:t>
            </w:r>
          </w:p>
          <w:p w:rsidR="00B8243D" w:rsidRDefault="00B8243D" w:rsidP="00E830B6">
            <w:pPr>
              <w:ind w:left="72"/>
              <w:rPr>
                <w:sz w:val="20"/>
              </w:rPr>
            </w:pPr>
            <w:r w:rsidRPr="00B8243D">
              <w:rPr>
                <w:b/>
              </w:rPr>
              <w:t>2.</w:t>
            </w:r>
            <w:r>
              <w:rPr>
                <w:sz w:val="20"/>
              </w:rPr>
              <w:t xml:space="preserve">  Deepened earlier understanding.</w:t>
            </w:r>
          </w:p>
          <w:p w:rsidR="00B8243D" w:rsidRDefault="00B8243D" w:rsidP="00E830B6">
            <w:pPr>
              <w:ind w:left="72"/>
              <w:rPr>
                <w:sz w:val="20"/>
              </w:rPr>
            </w:pPr>
            <w:r w:rsidRPr="00B8243D">
              <w:rPr>
                <w:b/>
              </w:rPr>
              <w:t>3.</w:t>
            </w:r>
            <w:r>
              <w:rPr>
                <w:sz w:val="20"/>
              </w:rPr>
              <w:t xml:space="preserve">  Provided nice reminder.</w:t>
            </w:r>
          </w:p>
          <w:p w:rsidR="00B8243D" w:rsidRDefault="00B8243D" w:rsidP="00E830B6">
            <w:pPr>
              <w:ind w:left="72"/>
              <w:rPr>
                <w:sz w:val="20"/>
              </w:rPr>
            </w:pPr>
            <w:r w:rsidRPr="00B8243D">
              <w:rPr>
                <w:b/>
              </w:rPr>
              <w:t>4.</w:t>
            </w:r>
            <w:r>
              <w:rPr>
                <w:sz w:val="20"/>
              </w:rPr>
              <w:t xml:space="preserve">  I already use concept regularly.</w:t>
            </w:r>
          </w:p>
          <w:p w:rsidR="00B8243D" w:rsidRPr="00996CF9" w:rsidRDefault="00B8243D" w:rsidP="00E830B6">
            <w:pPr>
              <w:ind w:left="72"/>
              <w:rPr>
                <w:sz w:val="20"/>
              </w:rPr>
            </w:pPr>
            <w:r w:rsidRPr="00B8243D">
              <w:rPr>
                <w:b/>
              </w:rPr>
              <w:t>5.</w:t>
            </w:r>
            <w:r>
              <w:rPr>
                <w:sz w:val="20"/>
              </w:rPr>
              <w:t xml:space="preserve">  Most people already know this.</w:t>
            </w:r>
          </w:p>
        </w:tc>
      </w:tr>
      <w:tr w:rsidR="00B8243D" w:rsidRPr="00996CF9" w:rsidTr="00E830B6">
        <w:trPr>
          <w:cantSplit/>
          <w:trHeight w:val="720"/>
        </w:trPr>
        <w:tc>
          <w:tcPr>
            <w:tcW w:w="4428" w:type="dxa"/>
            <w:vAlign w:val="center"/>
          </w:tcPr>
          <w:p w:rsidR="00B8243D" w:rsidRPr="00BB554C" w:rsidRDefault="00B8243D" w:rsidP="00234171">
            <w:pPr>
              <w:pStyle w:val="ListParagraph"/>
              <w:numPr>
                <w:ilvl w:val="0"/>
                <w:numId w:val="1"/>
              </w:numPr>
              <w:rPr>
                <w:sz w:val="20"/>
              </w:rPr>
            </w:pPr>
            <w:r>
              <w:rPr>
                <w:sz w:val="20"/>
              </w:rPr>
              <w:t>By providing retrieval practice, we support our learners in remembering over the long term. We might argue that presenting information is simply insufficient—retrieval practice is essential.</w:t>
            </w:r>
          </w:p>
        </w:tc>
        <w:tc>
          <w:tcPr>
            <w:tcW w:w="3330" w:type="dxa"/>
            <w:vAlign w:val="center"/>
          </w:tcPr>
          <w:p w:rsidR="00B8243D" w:rsidRDefault="00B8243D" w:rsidP="00A071AB">
            <w:pPr>
              <w:jc w:val="center"/>
              <w:rPr>
                <w:sz w:val="20"/>
              </w:rPr>
            </w:pPr>
            <w:r w:rsidRPr="00DF6C6B">
              <w:rPr>
                <w:sz w:val="20"/>
              </w:rPr>
              <w:t>Value of this Concept</w:t>
            </w:r>
          </w:p>
          <w:p w:rsidR="00B8243D" w:rsidRDefault="00B8243D" w:rsidP="00A071AB">
            <w:pPr>
              <w:jc w:val="center"/>
              <w:rPr>
                <w:sz w:val="20"/>
              </w:rPr>
            </w:pPr>
          </w:p>
          <w:p w:rsidR="00B8243D" w:rsidRPr="00DF6C6B" w:rsidRDefault="00B8243D" w:rsidP="00A071AB">
            <w:pPr>
              <w:jc w:val="center"/>
              <w:rPr>
                <w:sz w:val="28"/>
              </w:rPr>
            </w:pPr>
            <w:r>
              <w:rPr>
                <w:sz w:val="20"/>
              </w:rPr>
              <w:t>Low</w:t>
            </w:r>
            <w:r w:rsidRPr="00DF6C6B">
              <w:rPr>
                <w:b/>
                <w:sz w:val="24"/>
              </w:rPr>
              <w:t xml:space="preserve">    1    2    3    4    5    6    </w:t>
            </w:r>
            <w:r>
              <w:rPr>
                <w:sz w:val="20"/>
              </w:rPr>
              <w:t>High</w:t>
            </w:r>
          </w:p>
        </w:tc>
        <w:tc>
          <w:tcPr>
            <w:tcW w:w="3258" w:type="dxa"/>
            <w:vAlign w:val="center"/>
          </w:tcPr>
          <w:p w:rsidR="00B8243D" w:rsidRDefault="00B8243D" w:rsidP="00E830B6">
            <w:pPr>
              <w:ind w:left="72"/>
              <w:rPr>
                <w:sz w:val="20"/>
              </w:rPr>
            </w:pPr>
            <w:r w:rsidRPr="00B8243D">
              <w:rPr>
                <w:b/>
              </w:rPr>
              <w:t>1.</w:t>
            </w:r>
            <w:r w:rsidRPr="00B8243D">
              <w:t xml:space="preserve">  </w:t>
            </w:r>
            <w:r>
              <w:rPr>
                <w:sz w:val="20"/>
              </w:rPr>
              <w:t>Concept was new to me.</w:t>
            </w:r>
          </w:p>
          <w:p w:rsidR="00B8243D" w:rsidRDefault="00B8243D" w:rsidP="00E830B6">
            <w:pPr>
              <w:ind w:left="72"/>
              <w:rPr>
                <w:sz w:val="20"/>
              </w:rPr>
            </w:pPr>
            <w:r w:rsidRPr="00B8243D">
              <w:rPr>
                <w:b/>
              </w:rPr>
              <w:t>2.</w:t>
            </w:r>
            <w:r>
              <w:rPr>
                <w:sz w:val="20"/>
              </w:rPr>
              <w:t xml:space="preserve">  Deepened earlier understanding.</w:t>
            </w:r>
          </w:p>
          <w:p w:rsidR="00B8243D" w:rsidRDefault="00B8243D" w:rsidP="00E830B6">
            <w:pPr>
              <w:ind w:left="72"/>
              <w:rPr>
                <w:sz w:val="20"/>
              </w:rPr>
            </w:pPr>
            <w:r w:rsidRPr="00B8243D">
              <w:rPr>
                <w:b/>
              </w:rPr>
              <w:t>3.</w:t>
            </w:r>
            <w:r>
              <w:rPr>
                <w:sz w:val="20"/>
              </w:rPr>
              <w:t xml:space="preserve">  Provided nice reminder.</w:t>
            </w:r>
          </w:p>
          <w:p w:rsidR="00B8243D" w:rsidRDefault="00B8243D" w:rsidP="00E830B6">
            <w:pPr>
              <w:ind w:left="72"/>
              <w:rPr>
                <w:sz w:val="20"/>
              </w:rPr>
            </w:pPr>
            <w:r w:rsidRPr="00B8243D">
              <w:rPr>
                <w:b/>
              </w:rPr>
              <w:t>4.</w:t>
            </w:r>
            <w:r>
              <w:rPr>
                <w:sz w:val="20"/>
              </w:rPr>
              <w:t xml:space="preserve">  I already use concept regularly.</w:t>
            </w:r>
          </w:p>
          <w:p w:rsidR="00B8243D" w:rsidRPr="00996CF9" w:rsidRDefault="00B8243D" w:rsidP="00E830B6">
            <w:pPr>
              <w:ind w:left="72"/>
              <w:rPr>
                <w:sz w:val="20"/>
              </w:rPr>
            </w:pPr>
            <w:r w:rsidRPr="00B8243D">
              <w:rPr>
                <w:b/>
              </w:rPr>
              <w:t>5.</w:t>
            </w:r>
            <w:r>
              <w:rPr>
                <w:sz w:val="20"/>
              </w:rPr>
              <w:t xml:space="preserve">  Most people already know this.</w:t>
            </w:r>
          </w:p>
        </w:tc>
      </w:tr>
      <w:tr w:rsidR="00B8243D" w:rsidRPr="00996CF9" w:rsidTr="00E830B6">
        <w:trPr>
          <w:cantSplit/>
          <w:trHeight w:val="720"/>
        </w:trPr>
        <w:tc>
          <w:tcPr>
            <w:tcW w:w="4428" w:type="dxa"/>
            <w:vAlign w:val="center"/>
          </w:tcPr>
          <w:p w:rsidR="00B8243D" w:rsidRPr="00BB554C" w:rsidRDefault="00B8243D" w:rsidP="007C1722">
            <w:pPr>
              <w:pStyle w:val="ListParagraph"/>
              <w:numPr>
                <w:ilvl w:val="0"/>
                <w:numId w:val="1"/>
              </w:numPr>
              <w:rPr>
                <w:sz w:val="20"/>
              </w:rPr>
            </w:pPr>
            <w:r>
              <w:rPr>
                <w:sz w:val="20"/>
              </w:rPr>
              <w:t xml:space="preserve">SEDA Concept. People in their real-world situations are faced with Situations, must </w:t>
            </w:r>
            <w:proofErr w:type="gramStart"/>
            <w:r>
              <w:rPr>
                <w:sz w:val="20"/>
              </w:rPr>
              <w:t>Evaluate</w:t>
            </w:r>
            <w:proofErr w:type="gramEnd"/>
            <w:r>
              <w:rPr>
                <w:sz w:val="20"/>
              </w:rPr>
              <w:t xml:space="preserve"> them, make Decisions, and take Action. We ought to give our learners practice in doing this.</w:t>
            </w:r>
          </w:p>
        </w:tc>
        <w:tc>
          <w:tcPr>
            <w:tcW w:w="3330" w:type="dxa"/>
            <w:vAlign w:val="center"/>
          </w:tcPr>
          <w:p w:rsidR="00B8243D" w:rsidRDefault="00B8243D" w:rsidP="00A071AB">
            <w:pPr>
              <w:jc w:val="center"/>
              <w:rPr>
                <w:sz w:val="20"/>
              </w:rPr>
            </w:pPr>
            <w:r w:rsidRPr="00DF6C6B">
              <w:rPr>
                <w:sz w:val="20"/>
              </w:rPr>
              <w:t>Value of this Concept</w:t>
            </w:r>
          </w:p>
          <w:p w:rsidR="00B8243D" w:rsidRDefault="00B8243D" w:rsidP="00A071AB">
            <w:pPr>
              <w:jc w:val="center"/>
              <w:rPr>
                <w:sz w:val="20"/>
              </w:rPr>
            </w:pPr>
          </w:p>
          <w:p w:rsidR="00B8243D" w:rsidRPr="00DF6C6B" w:rsidRDefault="00B8243D" w:rsidP="00A071AB">
            <w:pPr>
              <w:jc w:val="center"/>
              <w:rPr>
                <w:sz w:val="28"/>
              </w:rPr>
            </w:pPr>
            <w:r>
              <w:rPr>
                <w:sz w:val="20"/>
              </w:rPr>
              <w:t>Low</w:t>
            </w:r>
            <w:r w:rsidRPr="00DF6C6B">
              <w:rPr>
                <w:b/>
                <w:sz w:val="24"/>
              </w:rPr>
              <w:t xml:space="preserve">    1    2    3    4    5    6    </w:t>
            </w:r>
            <w:r>
              <w:rPr>
                <w:sz w:val="20"/>
              </w:rPr>
              <w:t>High</w:t>
            </w:r>
          </w:p>
        </w:tc>
        <w:tc>
          <w:tcPr>
            <w:tcW w:w="3258" w:type="dxa"/>
            <w:vAlign w:val="center"/>
          </w:tcPr>
          <w:p w:rsidR="00B8243D" w:rsidRDefault="00B8243D" w:rsidP="00E830B6">
            <w:pPr>
              <w:ind w:left="72"/>
              <w:rPr>
                <w:sz w:val="20"/>
              </w:rPr>
            </w:pPr>
            <w:r w:rsidRPr="00B8243D">
              <w:rPr>
                <w:b/>
              </w:rPr>
              <w:t>1.</w:t>
            </w:r>
            <w:r w:rsidRPr="00B8243D">
              <w:t xml:space="preserve">  </w:t>
            </w:r>
            <w:r>
              <w:rPr>
                <w:sz w:val="20"/>
              </w:rPr>
              <w:t>Concept was new to me.</w:t>
            </w:r>
          </w:p>
          <w:p w:rsidR="00B8243D" w:rsidRDefault="00B8243D" w:rsidP="00E830B6">
            <w:pPr>
              <w:ind w:left="72"/>
              <w:rPr>
                <w:sz w:val="20"/>
              </w:rPr>
            </w:pPr>
            <w:r w:rsidRPr="00B8243D">
              <w:rPr>
                <w:b/>
              </w:rPr>
              <w:t>2.</w:t>
            </w:r>
            <w:r>
              <w:rPr>
                <w:sz w:val="20"/>
              </w:rPr>
              <w:t xml:space="preserve">  Deepened earlier understanding.</w:t>
            </w:r>
          </w:p>
          <w:p w:rsidR="00B8243D" w:rsidRDefault="00B8243D" w:rsidP="00E830B6">
            <w:pPr>
              <w:ind w:left="72"/>
              <w:rPr>
                <w:sz w:val="20"/>
              </w:rPr>
            </w:pPr>
            <w:r w:rsidRPr="00B8243D">
              <w:rPr>
                <w:b/>
              </w:rPr>
              <w:t>3.</w:t>
            </w:r>
            <w:r>
              <w:rPr>
                <w:sz w:val="20"/>
              </w:rPr>
              <w:t xml:space="preserve">  Provided nice reminder.</w:t>
            </w:r>
          </w:p>
          <w:p w:rsidR="00B8243D" w:rsidRDefault="00B8243D" w:rsidP="00E830B6">
            <w:pPr>
              <w:ind w:left="72"/>
              <w:rPr>
                <w:sz w:val="20"/>
              </w:rPr>
            </w:pPr>
            <w:r w:rsidRPr="00B8243D">
              <w:rPr>
                <w:b/>
              </w:rPr>
              <w:t>4.</w:t>
            </w:r>
            <w:r>
              <w:rPr>
                <w:sz w:val="20"/>
              </w:rPr>
              <w:t xml:space="preserve">  I already use concept regularly.</w:t>
            </w:r>
          </w:p>
          <w:p w:rsidR="00B8243D" w:rsidRPr="00996CF9" w:rsidRDefault="00B8243D" w:rsidP="00E830B6">
            <w:pPr>
              <w:ind w:left="72"/>
              <w:rPr>
                <w:sz w:val="20"/>
              </w:rPr>
            </w:pPr>
            <w:r w:rsidRPr="00B8243D">
              <w:rPr>
                <w:b/>
              </w:rPr>
              <w:t>5.</w:t>
            </w:r>
            <w:r>
              <w:rPr>
                <w:sz w:val="20"/>
              </w:rPr>
              <w:t xml:space="preserve">  Most people already know this.</w:t>
            </w:r>
          </w:p>
        </w:tc>
      </w:tr>
    </w:tbl>
    <w:p w:rsidR="00B85E22" w:rsidRDefault="00B85E22">
      <w:r>
        <w:br w:type="page"/>
      </w:r>
    </w:p>
    <w:tbl>
      <w:tblPr>
        <w:tblStyle w:val="TableGrid"/>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tblPr>
      <w:tblGrid>
        <w:gridCol w:w="4428"/>
        <w:gridCol w:w="3330"/>
        <w:gridCol w:w="3258"/>
      </w:tblGrid>
      <w:tr w:rsidR="00B8243D" w:rsidRPr="00996CF9" w:rsidTr="00E830B6">
        <w:trPr>
          <w:cantSplit/>
          <w:trHeight w:val="720"/>
        </w:trPr>
        <w:tc>
          <w:tcPr>
            <w:tcW w:w="4428" w:type="dxa"/>
            <w:vAlign w:val="center"/>
          </w:tcPr>
          <w:p w:rsidR="00B8243D" w:rsidRPr="00BB554C" w:rsidRDefault="00B8243D" w:rsidP="003549F5">
            <w:pPr>
              <w:pStyle w:val="ListParagraph"/>
              <w:numPr>
                <w:ilvl w:val="0"/>
                <w:numId w:val="1"/>
              </w:numPr>
              <w:rPr>
                <w:sz w:val="20"/>
              </w:rPr>
            </w:pPr>
            <w:r>
              <w:rPr>
                <w:sz w:val="20"/>
              </w:rPr>
              <w:lastRenderedPageBreak/>
              <w:t>The Spacing Effect. Spacing “repetitions” of learning events over time is a powerful way to support long-term remembering.</w:t>
            </w:r>
          </w:p>
        </w:tc>
        <w:tc>
          <w:tcPr>
            <w:tcW w:w="3330" w:type="dxa"/>
            <w:vAlign w:val="center"/>
          </w:tcPr>
          <w:p w:rsidR="00B8243D" w:rsidRDefault="00B8243D" w:rsidP="00A071AB">
            <w:pPr>
              <w:jc w:val="center"/>
              <w:rPr>
                <w:sz w:val="20"/>
              </w:rPr>
            </w:pPr>
            <w:r w:rsidRPr="00DF6C6B">
              <w:rPr>
                <w:sz w:val="20"/>
              </w:rPr>
              <w:t>Value of this Concept</w:t>
            </w:r>
          </w:p>
          <w:p w:rsidR="00B8243D" w:rsidRDefault="00B8243D" w:rsidP="00A071AB">
            <w:pPr>
              <w:jc w:val="center"/>
              <w:rPr>
                <w:sz w:val="20"/>
              </w:rPr>
            </w:pPr>
          </w:p>
          <w:p w:rsidR="00B8243D" w:rsidRPr="00DF6C6B" w:rsidRDefault="00B8243D" w:rsidP="00A071AB">
            <w:pPr>
              <w:jc w:val="center"/>
              <w:rPr>
                <w:sz w:val="28"/>
              </w:rPr>
            </w:pPr>
            <w:r>
              <w:rPr>
                <w:sz w:val="20"/>
              </w:rPr>
              <w:t>Low</w:t>
            </w:r>
            <w:r w:rsidRPr="00DF6C6B">
              <w:rPr>
                <w:b/>
                <w:sz w:val="24"/>
              </w:rPr>
              <w:t xml:space="preserve">    1    2    3    4    5    6    </w:t>
            </w:r>
            <w:r>
              <w:rPr>
                <w:sz w:val="20"/>
              </w:rPr>
              <w:t>High</w:t>
            </w:r>
          </w:p>
        </w:tc>
        <w:tc>
          <w:tcPr>
            <w:tcW w:w="3258" w:type="dxa"/>
            <w:vAlign w:val="center"/>
          </w:tcPr>
          <w:p w:rsidR="00B8243D" w:rsidRDefault="00B8243D" w:rsidP="00E830B6">
            <w:pPr>
              <w:ind w:left="72"/>
              <w:rPr>
                <w:sz w:val="20"/>
              </w:rPr>
            </w:pPr>
            <w:r w:rsidRPr="00B8243D">
              <w:rPr>
                <w:b/>
              </w:rPr>
              <w:t>1.</w:t>
            </w:r>
            <w:r w:rsidRPr="00B8243D">
              <w:t xml:space="preserve">  </w:t>
            </w:r>
            <w:r>
              <w:rPr>
                <w:sz w:val="20"/>
              </w:rPr>
              <w:t>Concept was new to me.</w:t>
            </w:r>
          </w:p>
          <w:p w:rsidR="00B8243D" w:rsidRDefault="00B8243D" w:rsidP="00E830B6">
            <w:pPr>
              <w:ind w:left="72"/>
              <w:rPr>
                <w:sz w:val="20"/>
              </w:rPr>
            </w:pPr>
            <w:r w:rsidRPr="00B8243D">
              <w:rPr>
                <w:b/>
              </w:rPr>
              <w:t>2.</w:t>
            </w:r>
            <w:r>
              <w:rPr>
                <w:sz w:val="20"/>
              </w:rPr>
              <w:t xml:space="preserve">  Deepened earlier understanding.</w:t>
            </w:r>
          </w:p>
          <w:p w:rsidR="00B8243D" w:rsidRDefault="00B8243D" w:rsidP="00E830B6">
            <w:pPr>
              <w:ind w:left="72"/>
              <w:rPr>
                <w:sz w:val="20"/>
              </w:rPr>
            </w:pPr>
            <w:r w:rsidRPr="00B8243D">
              <w:rPr>
                <w:b/>
              </w:rPr>
              <w:t>3.</w:t>
            </w:r>
            <w:r>
              <w:rPr>
                <w:sz w:val="20"/>
              </w:rPr>
              <w:t xml:space="preserve">  Provided nice reminder.</w:t>
            </w:r>
          </w:p>
          <w:p w:rsidR="00B8243D" w:rsidRDefault="00B8243D" w:rsidP="00E830B6">
            <w:pPr>
              <w:ind w:left="72"/>
              <w:rPr>
                <w:sz w:val="20"/>
              </w:rPr>
            </w:pPr>
            <w:r w:rsidRPr="00B8243D">
              <w:rPr>
                <w:b/>
              </w:rPr>
              <w:t>4.</w:t>
            </w:r>
            <w:r>
              <w:rPr>
                <w:sz w:val="20"/>
              </w:rPr>
              <w:t xml:space="preserve">  I already use concept regularly.</w:t>
            </w:r>
          </w:p>
          <w:p w:rsidR="00B8243D" w:rsidRPr="00996CF9" w:rsidRDefault="00B8243D" w:rsidP="00E830B6">
            <w:pPr>
              <w:ind w:left="72"/>
              <w:rPr>
                <w:sz w:val="20"/>
              </w:rPr>
            </w:pPr>
            <w:r w:rsidRPr="00B8243D">
              <w:rPr>
                <w:b/>
              </w:rPr>
              <w:t>5.</w:t>
            </w:r>
            <w:r>
              <w:rPr>
                <w:sz w:val="20"/>
              </w:rPr>
              <w:t xml:space="preserve">  Most people already know this.</w:t>
            </w:r>
          </w:p>
        </w:tc>
      </w:tr>
      <w:tr w:rsidR="00B8243D" w:rsidRPr="00996CF9" w:rsidTr="00E830B6">
        <w:trPr>
          <w:cantSplit/>
          <w:trHeight w:val="720"/>
        </w:trPr>
        <w:tc>
          <w:tcPr>
            <w:tcW w:w="4428" w:type="dxa"/>
            <w:vAlign w:val="center"/>
          </w:tcPr>
          <w:p w:rsidR="00B8243D" w:rsidRPr="00BB554C" w:rsidRDefault="00B8243D" w:rsidP="00CF1FB9">
            <w:pPr>
              <w:pStyle w:val="ListParagraph"/>
              <w:numPr>
                <w:ilvl w:val="0"/>
                <w:numId w:val="1"/>
              </w:numPr>
              <w:rPr>
                <w:sz w:val="20"/>
              </w:rPr>
            </w:pPr>
            <w:r>
              <w:rPr>
                <w:sz w:val="20"/>
              </w:rPr>
              <w:t>Situation-Based Learning Design. Topic-based learning design is fraught with problems. Situation-Based Learning Design offers a significant improvement for many learning situations.</w:t>
            </w:r>
          </w:p>
        </w:tc>
        <w:tc>
          <w:tcPr>
            <w:tcW w:w="3330" w:type="dxa"/>
            <w:vAlign w:val="center"/>
          </w:tcPr>
          <w:p w:rsidR="00B8243D" w:rsidRDefault="00B8243D" w:rsidP="00A071AB">
            <w:pPr>
              <w:jc w:val="center"/>
              <w:rPr>
                <w:sz w:val="20"/>
              </w:rPr>
            </w:pPr>
            <w:r w:rsidRPr="00DF6C6B">
              <w:rPr>
                <w:sz w:val="20"/>
              </w:rPr>
              <w:t>Value of this Concept</w:t>
            </w:r>
          </w:p>
          <w:p w:rsidR="00B8243D" w:rsidRDefault="00B8243D" w:rsidP="00A071AB">
            <w:pPr>
              <w:jc w:val="center"/>
              <w:rPr>
                <w:sz w:val="20"/>
              </w:rPr>
            </w:pPr>
          </w:p>
          <w:p w:rsidR="00B8243D" w:rsidRPr="00DF6C6B" w:rsidRDefault="00B8243D" w:rsidP="00A071AB">
            <w:pPr>
              <w:jc w:val="center"/>
              <w:rPr>
                <w:sz w:val="28"/>
              </w:rPr>
            </w:pPr>
            <w:r>
              <w:rPr>
                <w:sz w:val="20"/>
              </w:rPr>
              <w:t>Low</w:t>
            </w:r>
            <w:r w:rsidRPr="00DF6C6B">
              <w:rPr>
                <w:b/>
                <w:sz w:val="24"/>
              </w:rPr>
              <w:t xml:space="preserve">    1    2    3    4    5    6    </w:t>
            </w:r>
            <w:r>
              <w:rPr>
                <w:sz w:val="20"/>
              </w:rPr>
              <w:t>High</w:t>
            </w:r>
          </w:p>
        </w:tc>
        <w:tc>
          <w:tcPr>
            <w:tcW w:w="3258" w:type="dxa"/>
            <w:vAlign w:val="center"/>
          </w:tcPr>
          <w:p w:rsidR="00B8243D" w:rsidRDefault="00B8243D" w:rsidP="00E830B6">
            <w:pPr>
              <w:ind w:left="72"/>
              <w:rPr>
                <w:sz w:val="20"/>
              </w:rPr>
            </w:pPr>
            <w:r w:rsidRPr="00B8243D">
              <w:rPr>
                <w:b/>
              </w:rPr>
              <w:t>1.</w:t>
            </w:r>
            <w:r w:rsidRPr="00B8243D">
              <w:t xml:space="preserve">  </w:t>
            </w:r>
            <w:r>
              <w:rPr>
                <w:sz w:val="20"/>
              </w:rPr>
              <w:t>Concept was new to me.</w:t>
            </w:r>
          </w:p>
          <w:p w:rsidR="00B8243D" w:rsidRDefault="00B8243D" w:rsidP="00E830B6">
            <w:pPr>
              <w:ind w:left="72"/>
              <w:rPr>
                <w:sz w:val="20"/>
              </w:rPr>
            </w:pPr>
            <w:r w:rsidRPr="00B8243D">
              <w:rPr>
                <w:b/>
              </w:rPr>
              <w:t>2.</w:t>
            </w:r>
            <w:r>
              <w:rPr>
                <w:sz w:val="20"/>
              </w:rPr>
              <w:t xml:space="preserve">  Deepened earlier understanding.</w:t>
            </w:r>
          </w:p>
          <w:p w:rsidR="00B8243D" w:rsidRDefault="00B8243D" w:rsidP="00E830B6">
            <w:pPr>
              <w:ind w:left="72"/>
              <w:rPr>
                <w:sz w:val="20"/>
              </w:rPr>
            </w:pPr>
            <w:r w:rsidRPr="00B8243D">
              <w:rPr>
                <w:b/>
              </w:rPr>
              <w:t>3.</w:t>
            </w:r>
            <w:r>
              <w:rPr>
                <w:sz w:val="20"/>
              </w:rPr>
              <w:t xml:space="preserve">  Provided nice reminder.</w:t>
            </w:r>
          </w:p>
          <w:p w:rsidR="00B8243D" w:rsidRDefault="00B8243D" w:rsidP="00E830B6">
            <w:pPr>
              <w:ind w:left="72"/>
              <w:rPr>
                <w:sz w:val="20"/>
              </w:rPr>
            </w:pPr>
            <w:r w:rsidRPr="00B8243D">
              <w:rPr>
                <w:b/>
              </w:rPr>
              <w:t>4.</w:t>
            </w:r>
            <w:r>
              <w:rPr>
                <w:sz w:val="20"/>
              </w:rPr>
              <w:t xml:space="preserve">  I already use concept regularly.</w:t>
            </w:r>
          </w:p>
          <w:p w:rsidR="00B8243D" w:rsidRPr="00996CF9" w:rsidRDefault="00B8243D" w:rsidP="00E830B6">
            <w:pPr>
              <w:ind w:left="72"/>
              <w:rPr>
                <w:sz w:val="20"/>
              </w:rPr>
            </w:pPr>
            <w:r w:rsidRPr="00B8243D">
              <w:rPr>
                <w:b/>
              </w:rPr>
              <w:t>5.</w:t>
            </w:r>
            <w:r>
              <w:rPr>
                <w:sz w:val="20"/>
              </w:rPr>
              <w:t xml:space="preserve">  Most people already know this.</w:t>
            </w:r>
          </w:p>
        </w:tc>
      </w:tr>
      <w:tr w:rsidR="00B8243D" w:rsidRPr="00996CF9" w:rsidTr="00E830B6">
        <w:trPr>
          <w:cantSplit/>
          <w:trHeight w:val="720"/>
        </w:trPr>
        <w:tc>
          <w:tcPr>
            <w:tcW w:w="4428" w:type="dxa"/>
            <w:vAlign w:val="center"/>
          </w:tcPr>
          <w:p w:rsidR="00B8243D" w:rsidRPr="00BB554C" w:rsidRDefault="00B8243D" w:rsidP="00A071AB">
            <w:pPr>
              <w:pStyle w:val="ListParagraph"/>
              <w:numPr>
                <w:ilvl w:val="0"/>
                <w:numId w:val="1"/>
              </w:numPr>
              <w:rPr>
                <w:sz w:val="20"/>
              </w:rPr>
            </w:pPr>
            <w:r>
              <w:rPr>
                <w:sz w:val="20"/>
              </w:rPr>
              <w:t>Implementation Intentions provide a powerful method for triggering retrieval in on-the-job performance situations. Providing learners with IF-THEN Situation-Action pairings are the key.</w:t>
            </w:r>
          </w:p>
        </w:tc>
        <w:tc>
          <w:tcPr>
            <w:tcW w:w="3330" w:type="dxa"/>
            <w:vAlign w:val="center"/>
          </w:tcPr>
          <w:p w:rsidR="00B8243D" w:rsidRDefault="00B8243D" w:rsidP="00A071AB">
            <w:pPr>
              <w:jc w:val="center"/>
              <w:rPr>
                <w:sz w:val="20"/>
              </w:rPr>
            </w:pPr>
            <w:r w:rsidRPr="00DF6C6B">
              <w:rPr>
                <w:sz w:val="20"/>
              </w:rPr>
              <w:t>Value of this Concept</w:t>
            </w:r>
          </w:p>
          <w:p w:rsidR="00B8243D" w:rsidRDefault="00B8243D" w:rsidP="00A071AB">
            <w:pPr>
              <w:jc w:val="center"/>
              <w:rPr>
                <w:sz w:val="20"/>
              </w:rPr>
            </w:pPr>
          </w:p>
          <w:p w:rsidR="00B8243D" w:rsidRPr="00DF6C6B" w:rsidRDefault="00B8243D" w:rsidP="00A071AB">
            <w:pPr>
              <w:jc w:val="center"/>
              <w:rPr>
                <w:sz w:val="28"/>
              </w:rPr>
            </w:pPr>
            <w:r>
              <w:rPr>
                <w:sz w:val="20"/>
              </w:rPr>
              <w:t>Low</w:t>
            </w:r>
            <w:r w:rsidRPr="00DF6C6B">
              <w:rPr>
                <w:b/>
                <w:sz w:val="24"/>
              </w:rPr>
              <w:t xml:space="preserve">    1    2    3    4    5    6    </w:t>
            </w:r>
            <w:r>
              <w:rPr>
                <w:sz w:val="20"/>
              </w:rPr>
              <w:t>High</w:t>
            </w:r>
          </w:p>
        </w:tc>
        <w:tc>
          <w:tcPr>
            <w:tcW w:w="3258" w:type="dxa"/>
            <w:vAlign w:val="center"/>
          </w:tcPr>
          <w:p w:rsidR="00B8243D" w:rsidRDefault="00B8243D" w:rsidP="00E830B6">
            <w:pPr>
              <w:ind w:left="72"/>
              <w:rPr>
                <w:sz w:val="20"/>
              </w:rPr>
            </w:pPr>
            <w:r w:rsidRPr="00B8243D">
              <w:rPr>
                <w:b/>
              </w:rPr>
              <w:t>1.</w:t>
            </w:r>
            <w:r w:rsidRPr="00B8243D">
              <w:t xml:space="preserve">  </w:t>
            </w:r>
            <w:r>
              <w:rPr>
                <w:sz w:val="20"/>
              </w:rPr>
              <w:t>Concept was new to me.</w:t>
            </w:r>
          </w:p>
          <w:p w:rsidR="00B8243D" w:rsidRDefault="00B8243D" w:rsidP="00E830B6">
            <w:pPr>
              <w:ind w:left="72"/>
              <w:rPr>
                <w:sz w:val="20"/>
              </w:rPr>
            </w:pPr>
            <w:r w:rsidRPr="00B8243D">
              <w:rPr>
                <w:b/>
              </w:rPr>
              <w:t>2.</w:t>
            </w:r>
            <w:r>
              <w:rPr>
                <w:sz w:val="20"/>
              </w:rPr>
              <w:t xml:space="preserve">  Deepened earlier understanding.</w:t>
            </w:r>
          </w:p>
          <w:p w:rsidR="00B8243D" w:rsidRDefault="00B8243D" w:rsidP="00E830B6">
            <w:pPr>
              <w:ind w:left="72"/>
              <w:rPr>
                <w:sz w:val="20"/>
              </w:rPr>
            </w:pPr>
            <w:r w:rsidRPr="00B8243D">
              <w:rPr>
                <w:b/>
              </w:rPr>
              <w:t>3.</w:t>
            </w:r>
            <w:r>
              <w:rPr>
                <w:sz w:val="20"/>
              </w:rPr>
              <w:t xml:space="preserve">  Provided nice reminder.</w:t>
            </w:r>
          </w:p>
          <w:p w:rsidR="00B8243D" w:rsidRDefault="00B8243D" w:rsidP="00E830B6">
            <w:pPr>
              <w:ind w:left="72"/>
              <w:rPr>
                <w:sz w:val="20"/>
              </w:rPr>
            </w:pPr>
            <w:r w:rsidRPr="00B8243D">
              <w:rPr>
                <w:b/>
              </w:rPr>
              <w:t>4.</w:t>
            </w:r>
            <w:r>
              <w:rPr>
                <w:sz w:val="20"/>
              </w:rPr>
              <w:t xml:space="preserve">  I already use concept regularly.</w:t>
            </w:r>
          </w:p>
          <w:p w:rsidR="00B8243D" w:rsidRPr="00996CF9" w:rsidRDefault="00B8243D" w:rsidP="00E830B6">
            <w:pPr>
              <w:ind w:left="72"/>
              <w:rPr>
                <w:sz w:val="20"/>
              </w:rPr>
            </w:pPr>
            <w:r w:rsidRPr="00B8243D">
              <w:rPr>
                <w:b/>
              </w:rPr>
              <w:t>5.</w:t>
            </w:r>
            <w:r>
              <w:rPr>
                <w:sz w:val="20"/>
              </w:rPr>
              <w:t xml:space="preserve">  Most people already know this.</w:t>
            </w:r>
          </w:p>
        </w:tc>
      </w:tr>
      <w:tr w:rsidR="00B8243D" w:rsidRPr="00DF6C6B" w:rsidTr="00A071AB">
        <w:trPr>
          <w:cantSplit/>
          <w:trHeight w:val="72"/>
        </w:trPr>
        <w:tc>
          <w:tcPr>
            <w:tcW w:w="11016" w:type="dxa"/>
            <w:gridSpan w:val="3"/>
            <w:shd w:val="clear" w:color="auto" w:fill="D6E3BC" w:themeFill="accent3" w:themeFillTint="66"/>
            <w:vAlign w:val="center"/>
          </w:tcPr>
          <w:p w:rsidR="00B8243D" w:rsidRPr="00DF6C6B" w:rsidRDefault="00B8243D" w:rsidP="00A071AB">
            <w:pPr>
              <w:jc w:val="center"/>
              <w:rPr>
                <w:b/>
                <w:sz w:val="28"/>
                <w:szCs w:val="28"/>
              </w:rPr>
            </w:pPr>
            <w:r>
              <w:rPr>
                <w:b/>
                <w:sz w:val="32"/>
                <w:szCs w:val="28"/>
              </w:rPr>
              <w:t>What other Concepts Captured Your Imagination?</w:t>
            </w:r>
          </w:p>
        </w:tc>
      </w:tr>
      <w:tr w:rsidR="00B8243D" w:rsidRPr="00996CF9" w:rsidTr="00E830B6">
        <w:trPr>
          <w:cantSplit/>
          <w:trHeight w:val="720"/>
        </w:trPr>
        <w:tc>
          <w:tcPr>
            <w:tcW w:w="4428" w:type="dxa"/>
          </w:tcPr>
          <w:p w:rsidR="00B8243D" w:rsidRPr="00B8243D" w:rsidRDefault="00B8243D" w:rsidP="00B8243D">
            <w:pPr>
              <w:jc w:val="center"/>
              <w:rPr>
                <w:sz w:val="20"/>
              </w:rPr>
            </w:pPr>
            <w:r>
              <w:rPr>
                <w:sz w:val="20"/>
              </w:rPr>
              <w:t>Add your concept here…</w:t>
            </w:r>
          </w:p>
        </w:tc>
        <w:tc>
          <w:tcPr>
            <w:tcW w:w="3330" w:type="dxa"/>
            <w:vAlign w:val="center"/>
          </w:tcPr>
          <w:p w:rsidR="00B8243D" w:rsidRDefault="00B8243D" w:rsidP="00A071AB">
            <w:pPr>
              <w:jc w:val="center"/>
              <w:rPr>
                <w:sz w:val="20"/>
              </w:rPr>
            </w:pPr>
            <w:r w:rsidRPr="00DF6C6B">
              <w:rPr>
                <w:sz w:val="20"/>
              </w:rPr>
              <w:t>Value of this Concept</w:t>
            </w:r>
          </w:p>
          <w:p w:rsidR="00B8243D" w:rsidRDefault="00B8243D" w:rsidP="00A071AB">
            <w:pPr>
              <w:jc w:val="center"/>
              <w:rPr>
                <w:sz w:val="20"/>
              </w:rPr>
            </w:pPr>
          </w:p>
          <w:p w:rsidR="00B8243D" w:rsidRPr="00DF6C6B" w:rsidRDefault="00B8243D" w:rsidP="00A071AB">
            <w:pPr>
              <w:jc w:val="center"/>
              <w:rPr>
                <w:sz w:val="28"/>
              </w:rPr>
            </w:pPr>
            <w:r>
              <w:rPr>
                <w:sz w:val="20"/>
              </w:rPr>
              <w:t>Low</w:t>
            </w:r>
            <w:r w:rsidRPr="00DF6C6B">
              <w:rPr>
                <w:b/>
                <w:sz w:val="24"/>
              </w:rPr>
              <w:t xml:space="preserve">    1    2    3    4    5    6    </w:t>
            </w:r>
            <w:r>
              <w:rPr>
                <w:sz w:val="20"/>
              </w:rPr>
              <w:t>High</w:t>
            </w:r>
          </w:p>
        </w:tc>
        <w:tc>
          <w:tcPr>
            <w:tcW w:w="3258" w:type="dxa"/>
            <w:vAlign w:val="center"/>
          </w:tcPr>
          <w:p w:rsidR="00B8243D" w:rsidRDefault="00B8243D" w:rsidP="00E830B6">
            <w:pPr>
              <w:ind w:left="72"/>
              <w:rPr>
                <w:sz w:val="20"/>
              </w:rPr>
            </w:pPr>
            <w:r w:rsidRPr="00B8243D">
              <w:rPr>
                <w:b/>
              </w:rPr>
              <w:t>1.</w:t>
            </w:r>
            <w:r w:rsidRPr="00B8243D">
              <w:t xml:space="preserve">  </w:t>
            </w:r>
            <w:r>
              <w:rPr>
                <w:sz w:val="20"/>
              </w:rPr>
              <w:t>Concept was new to me.</w:t>
            </w:r>
          </w:p>
          <w:p w:rsidR="00B8243D" w:rsidRDefault="00B8243D" w:rsidP="00E830B6">
            <w:pPr>
              <w:ind w:left="72"/>
              <w:rPr>
                <w:sz w:val="20"/>
              </w:rPr>
            </w:pPr>
            <w:r w:rsidRPr="00B8243D">
              <w:rPr>
                <w:b/>
              </w:rPr>
              <w:t>2.</w:t>
            </w:r>
            <w:r>
              <w:rPr>
                <w:sz w:val="20"/>
              </w:rPr>
              <w:t xml:space="preserve">  Deepened earlier understanding.</w:t>
            </w:r>
          </w:p>
          <w:p w:rsidR="00B8243D" w:rsidRDefault="00B8243D" w:rsidP="00E830B6">
            <w:pPr>
              <w:ind w:left="72"/>
              <w:rPr>
                <w:sz w:val="20"/>
              </w:rPr>
            </w:pPr>
            <w:r w:rsidRPr="00B8243D">
              <w:rPr>
                <w:b/>
              </w:rPr>
              <w:t>3.</w:t>
            </w:r>
            <w:r>
              <w:rPr>
                <w:sz w:val="20"/>
              </w:rPr>
              <w:t xml:space="preserve">  Provided nice reminder.</w:t>
            </w:r>
          </w:p>
          <w:p w:rsidR="00B8243D" w:rsidRDefault="00B8243D" w:rsidP="00E830B6">
            <w:pPr>
              <w:ind w:left="72"/>
              <w:rPr>
                <w:sz w:val="20"/>
              </w:rPr>
            </w:pPr>
            <w:r w:rsidRPr="00B8243D">
              <w:rPr>
                <w:b/>
              </w:rPr>
              <w:t>4.</w:t>
            </w:r>
            <w:r>
              <w:rPr>
                <w:sz w:val="20"/>
              </w:rPr>
              <w:t xml:space="preserve">  I already use concept regularly.</w:t>
            </w:r>
          </w:p>
          <w:p w:rsidR="00B8243D" w:rsidRPr="00996CF9" w:rsidRDefault="00B8243D" w:rsidP="00E830B6">
            <w:pPr>
              <w:ind w:left="72"/>
              <w:rPr>
                <w:sz w:val="20"/>
              </w:rPr>
            </w:pPr>
            <w:r w:rsidRPr="00B8243D">
              <w:rPr>
                <w:b/>
              </w:rPr>
              <w:t>5.</w:t>
            </w:r>
            <w:r>
              <w:rPr>
                <w:sz w:val="20"/>
              </w:rPr>
              <w:t xml:space="preserve">  Most people already know this.</w:t>
            </w:r>
          </w:p>
        </w:tc>
      </w:tr>
      <w:tr w:rsidR="00B8243D" w:rsidRPr="00996CF9" w:rsidTr="00E830B6">
        <w:trPr>
          <w:cantSplit/>
          <w:trHeight w:val="720"/>
        </w:trPr>
        <w:tc>
          <w:tcPr>
            <w:tcW w:w="4428" w:type="dxa"/>
          </w:tcPr>
          <w:p w:rsidR="00B8243D" w:rsidRPr="00BB554C" w:rsidRDefault="00B8243D" w:rsidP="00B8243D">
            <w:pPr>
              <w:jc w:val="center"/>
              <w:rPr>
                <w:sz w:val="20"/>
              </w:rPr>
            </w:pPr>
            <w:r w:rsidRPr="00B8243D">
              <w:rPr>
                <w:sz w:val="20"/>
              </w:rPr>
              <w:t>Add your concept here…</w:t>
            </w:r>
          </w:p>
        </w:tc>
        <w:tc>
          <w:tcPr>
            <w:tcW w:w="3330" w:type="dxa"/>
            <w:vAlign w:val="center"/>
          </w:tcPr>
          <w:p w:rsidR="00B8243D" w:rsidRDefault="00B8243D" w:rsidP="00A071AB">
            <w:pPr>
              <w:jc w:val="center"/>
              <w:rPr>
                <w:sz w:val="20"/>
              </w:rPr>
            </w:pPr>
            <w:r w:rsidRPr="00DF6C6B">
              <w:rPr>
                <w:sz w:val="20"/>
              </w:rPr>
              <w:t>Value of this Concept</w:t>
            </w:r>
          </w:p>
          <w:p w:rsidR="00B8243D" w:rsidRDefault="00B8243D" w:rsidP="00A071AB">
            <w:pPr>
              <w:jc w:val="center"/>
              <w:rPr>
                <w:sz w:val="20"/>
              </w:rPr>
            </w:pPr>
          </w:p>
          <w:p w:rsidR="00B8243D" w:rsidRPr="00DF6C6B" w:rsidRDefault="00B8243D" w:rsidP="00A071AB">
            <w:pPr>
              <w:jc w:val="center"/>
              <w:rPr>
                <w:sz w:val="28"/>
              </w:rPr>
            </w:pPr>
            <w:r>
              <w:rPr>
                <w:sz w:val="20"/>
              </w:rPr>
              <w:t>Low</w:t>
            </w:r>
            <w:r w:rsidRPr="00DF6C6B">
              <w:rPr>
                <w:b/>
                <w:sz w:val="24"/>
              </w:rPr>
              <w:t xml:space="preserve">    1    2    3    4    5    6    </w:t>
            </w:r>
            <w:r>
              <w:rPr>
                <w:sz w:val="20"/>
              </w:rPr>
              <w:t>High</w:t>
            </w:r>
          </w:p>
        </w:tc>
        <w:tc>
          <w:tcPr>
            <w:tcW w:w="3258" w:type="dxa"/>
            <w:vAlign w:val="center"/>
          </w:tcPr>
          <w:p w:rsidR="00B8243D" w:rsidRDefault="00B8243D" w:rsidP="00E830B6">
            <w:pPr>
              <w:ind w:left="72"/>
              <w:rPr>
                <w:sz w:val="20"/>
              </w:rPr>
            </w:pPr>
            <w:r w:rsidRPr="00B8243D">
              <w:rPr>
                <w:b/>
              </w:rPr>
              <w:t>1.</w:t>
            </w:r>
            <w:r w:rsidRPr="00B8243D">
              <w:t xml:space="preserve">  </w:t>
            </w:r>
            <w:r>
              <w:rPr>
                <w:sz w:val="20"/>
              </w:rPr>
              <w:t>Concept was new to me.</w:t>
            </w:r>
          </w:p>
          <w:p w:rsidR="00B8243D" w:rsidRDefault="00B8243D" w:rsidP="00E830B6">
            <w:pPr>
              <w:ind w:left="72"/>
              <w:rPr>
                <w:sz w:val="20"/>
              </w:rPr>
            </w:pPr>
            <w:r w:rsidRPr="00B8243D">
              <w:rPr>
                <w:b/>
              </w:rPr>
              <w:t>2.</w:t>
            </w:r>
            <w:r>
              <w:rPr>
                <w:sz w:val="20"/>
              </w:rPr>
              <w:t xml:space="preserve">  Deepened earlier understanding.</w:t>
            </w:r>
          </w:p>
          <w:p w:rsidR="00B8243D" w:rsidRDefault="00B8243D" w:rsidP="00E830B6">
            <w:pPr>
              <w:ind w:left="72"/>
              <w:rPr>
                <w:sz w:val="20"/>
              </w:rPr>
            </w:pPr>
            <w:r w:rsidRPr="00B8243D">
              <w:rPr>
                <w:b/>
              </w:rPr>
              <w:t>3.</w:t>
            </w:r>
            <w:r>
              <w:rPr>
                <w:sz w:val="20"/>
              </w:rPr>
              <w:t xml:space="preserve">  Provided nice reminder.</w:t>
            </w:r>
          </w:p>
          <w:p w:rsidR="00B8243D" w:rsidRDefault="00B8243D" w:rsidP="00E830B6">
            <w:pPr>
              <w:ind w:left="72"/>
              <w:rPr>
                <w:sz w:val="20"/>
              </w:rPr>
            </w:pPr>
            <w:r w:rsidRPr="00B8243D">
              <w:rPr>
                <w:b/>
              </w:rPr>
              <w:t>4.</w:t>
            </w:r>
            <w:r>
              <w:rPr>
                <w:sz w:val="20"/>
              </w:rPr>
              <w:t xml:space="preserve">  I already use concept regularly.</w:t>
            </w:r>
          </w:p>
          <w:p w:rsidR="00B8243D" w:rsidRPr="00996CF9" w:rsidRDefault="00B8243D" w:rsidP="00E830B6">
            <w:pPr>
              <w:ind w:left="72"/>
              <w:rPr>
                <w:sz w:val="20"/>
              </w:rPr>
            </w:pPr>
            <w:r w:rsidRPr="00B8243D">
              <w:rPr>
                <w:b/>
              </w:rPr>
              <w:t>5.</w:t>
            </w:r>
            <w:r>
              <w:rPr>
                <w:sz w:val="20"/>
              </w:rPr>
              <w:t xml:space="preserve">  Most people already know this.</w:t>
            </w:r>
          </w:p>
        </w:tc>
      </w:tr>
      <w:tr w:rsidR="00B85E22" w:rsidRPr="00DF6C6B" w:rsidTr="00A071AB">
        <w:trPr>
          <w:cantSplit/>
          <w:trHeight w:val="72"/>
        </w:trPr>
        <w:tc>
          <w:tcPr>
            <w:tcW w:w="11016" w:type="dxa"/>
            <w:gridSpan w:val="3"/>
            <w:shd w:val="clear" w:color="auto" w:fill="D6E3BC" w:themeFill="accent3" w:themeFillTint="66"/>
            <w:vAlign w:val="center"/>
          </w:tcPr>
          <w:p w:rsidR="00B85E22" w:rsidRPr="00DF6C6B" w:rsidRDefault="00B85E22" w:rsidP="00A071AB">
            <w:pPr>
              <w:jc w:val="center"/>
              <w:rPr>
                <w:b/>
                <w:sz w:val="28"/>
                <w:szCs w:val="28"/>
              </w:rPr>
            </w:pPr>
            <w:r>
              <w:rPr>
                <w:b/>
                <w:sz w:val="32"/>
                <w:szCs w:val="28"/>
              </w:rPr>
              <w:t>Overall Ratings</w:t>
            </w:r>
          </w:p>
        </w:tc>
      </w:tr>
      <w:tr w:rsidR="00234171" w:rsidRPr="00996CF9" w:rsidTr="00E830B6">
        <w:trPr>
          <w:cantSplit/>
          <w:trHeight w:val="576"/>
        </w:trPr>
        <w:tc>
          <w:tcPr>
            <w:tcW w:w="4428" w:type="dxa"/>
            <w:vAlign w:val="center"/>
          </w:tcPr>
          <w:p w:rsidR="00B8243D" w:rsidRDefault="00234171" w:rsidP="0048539B">
            <w:pPr>
              <w:rPr>
                <w:b/>
                <w:sz w:val="20"/>
              </w:rPr>
            </w:pPr>
            <w:r>
              <w:rPr>
                <w:b/>
                <w:sz w:val="20"/>
              </w:rPr>
              <w:t>Rate the o</w:t>
            </w:r>
            <w:r w:rsidRPr="00AF1364">
              <w:rPr>
                <w:b/>
                <w:sz w:val="20"/>
              </w:rPr>
              <w:t xml:space="preserve">verall </w:t>
            </w:r>
            <w:r>
              <w:rPr>
                <w:b/>
                <w:sz w:val="20"/>
              </w:rPr>
              <w:t>v</w:t>
            </w:r>
            <w:r w:rsidRPr="00AF1364">
              <w:rPr>
                <w:b/>
                <w:sz w:val="20"/>
              </w:rPr>
              <w:t xml:space="preserve">alue of the </w:t>
            </w:r>
            <w:r>
              <w:rPr>
                <w:b/>
                <w:sz w:val="20"/>
              </w:rPr>
              <w:t>l</w:t>
            </w:r>
            <w:r w:rsidRPr="00AF1364">
              <w:rPr>
                <w:b/>
                <w:sz w:val="20"/>
              </w:rPr>
              <w:t xml:space="preserve">earning </w:t>
            </w:r>
            <w:r>
              <w:rPr>
                <w:b/>
                <w:sz w:val="20"/>
              </w:rPr>
              <w:t>e</w:t>
            </w:r>
            <w:r w:rsidRPr="00AF1364">
              <w:rPr>
                <w:b/>
                <w:sz w:val="20"/>
              </w:rPr>
              <w:t>xperience.</w:t>
            </w:r>
          </w:p>
          <w:p w:rsidR="00234171" w:rsidRPr="00996CF9" w:rsidRDefault="00B8243D" w:rsidP="0048539B">
            <w:pPr>
              <w:rPr>
                <w:sz w:val="20"/>
              </w:rPr>
            </w:pPr>
            <w:r>
              <w:rPr>
                <w:sz w:val="20"/>
              </w:rPr>
              <w:t>Circle ONE number (Please Don’t Circle the Words).</w:t>
            </w:r>
            <w:r w:rsidR="00234171">
              <w:rPr>
                <w:sz w:val="20"/>
              </w:rPr>
              <w:t xml:space="preserve"> </w:t>
            </w:r>
          </w:p>
        </w:tc>
        <w:tc>
          <w:tcPr>
            <w:tcW w:w="6588" w:type="dxa"/>
            <w:gridSpan w:val="2"/>
            <w:vAlign w:val="center"/>
          </w:tcPr>
          <w:p w:rsidR="00234171" w:rsidRPr="00996CF9" w:rsidRDefault="00234171" w:rsidP="00B85E22">
            <w:pPr>
              <w:jc w:val="center"/>
              <w:rPr>
                <w:sz w:val="20"/>
              </w:rPr>
            </w:pPr>
            <w:r>
              <w:rPr>
                <w:sz w:val="20"/>
              </w:rPr>
              <w:t xml:space="preserve">Very Little </w:t>
            </w:r>
            <w:r w:rsidRPr="00AF1364">
              <w:rPr>
                <w:sz w:val="20"/>
              </w:rPr>
              <w:t>Value</w:t>
            </w:r>
            <w:r w:rsidR="00B8243D" w:rsidRPr="00DF6C6B">
              <w:rPr>
                <w:b/>
                <w:sz w:val="24"/>
              </w:rPr>
              <w:t xml:space="preserve">    1    2    3</w:t>
            </w:r>
            <w:r w:rsidR="00B85E22" w:rsidRPr="00DF6C6B">
              <w:rPr>
                <w:b/>
                <w:sz w:val="24"/>
              </w:rPr>
              <w:t xml:space="preserve">    </w:t>
            </w:r>
            <w:r w:rsidR="00B85E22">
              <w:rPr>
                <w:sz w:val="20"/>
              </w:rPr>
              <w:t>Average Value</w:t>
            </w:r>
            <w:r w:rsidR="00B85E22" w:rsidRPr="00DF6C6B">
              <w:rPr>
                <w:b/>
                <w:sz w:val="24"/>
              </w:rPr>
              <w:t xml:space="preserve">    </w:t>
            </w:r>
            <w:r w:rsidR="00B8243D" w:rsidRPr="00DF6C6B">
              <w:rPr>
                <w:b/>
                <w:sz w:val="24"/>
              </w:rPr>
              <w:t xml:space="preserve">4    5    6    </w:t>
            </w:r>
            <w:r>
              <w:rPr>
                <w:sz w:val="20"/>
              </w:rPr>
              <w:t>Highest Value</w:t>
            </w:r>
          </w:p>
        </w:tc>
      </w:tr>
      <w:tr w:rsidR="00234171" w:rsidRPr="00996CF9" w:rsidTr="00E830B6">
        <w:trPr>
          <w:cantSplit/>
          <w:trHeight w:val="576"/>
        </w:trPr>
        <w:tc>
          <w:tcPr>
            <w:tcW w:w="4428" w:type="dxa"/>
            <w:vAlign w:val="center"/>
          </w:tcPr>
          <w:p w:rsidR="00234171" w:rsidRPr="00B8243D" w:rsidRDefault="00234171" w:rsidP="0048539B">
            <w:pPr>
              <w:rPr>
                <w:sz w:val="20"/>
              </w:rPr>
            </w:pPr>
            <w:r>
              <w:rPr>
                <w:b/>
                <w:sz w:val="20"/>
              </w:rPr>
              <w:t>Rate your physical comfort during the learning experience</w:t>
            </w:r>
            <w:r w:rsidR="0048539B">
              <w:rPr>
                <w:b/>
                <w:sz w:val="20"/>
              </w:rPr>
              <w:t>.</w:t>
            </w:r>
            <w:r w:rsidR="00B8243D">
              <w:rPr>
                <w:b/>
                <w:sz w:val="20"/>
              </w:rPr>
              <w:t xml:space="preserve"> </w:t>
            </w:r>
            <w:r w:rsidR="00B8243D">
              <w:rPr>
                <w:sz w:val="20"/>
              </w:rPr>
              <w:t>(consider breaks, food, temperature, furniture, lighting, etc.). Circle ONE number.</w:t>
            </w:r>
          </w:p>
        </w:tc>
        <w:tc>
          <w:tcPr>
            <w:tcW w:w="6588" w:type="dxa"/>
            <w:gridSpan w:val="2"/>
            <w:vAlign w:val="center"/>
          </w:tcPr>
          <w:p w:rsidR="00234171" w:rsidRPr="00AF1364" w:rsidRDefault="00234171" w:rsidP="00B8243D">
            <w:pPr>
              <w:jc w:val="center"/>
              <w:rPr>
                <w:b/>
              </w:rPr>
            </w:pPr>
            <w:r>
              <w:rPr>
                <w:sz w:val="20"/>
              </w:rPr>
              <w:t>Very Uncomfortable</w:t>
            </w:r>
            <w:r w:rsidR="00B8243D" w:rsidRPr="00DF6C6B">
              <w:rPr>
                <w:b/>
                <w:sz w:val="24"/>
              </w:rPr>
              <w:t xml:space="preserve">    1    2    3</w:t>
            </w:r>
            <w:r w:rsidR="00B85E22" w:rsidRPr="00DF6C6B">
              <w:rPr>
                <w:b/>
                <w:sz w:val="24"/>
              </w:rPr>
              <w:t xml:space="preserve">    </w:t>
            </w:r>
            <w:r w:rsidR="00B85E22">
              <w:rPr>
                <w:sz w:val="20"/>
              </w:rPr>
              <w:t>Average</w:t>
            </w:r>
            <w:r w:rsidR="00B85E22" w:rsidRPr="00DF6C6B">
              <w:rPr>
                <w:b/>
                <w:sz w:val="24"/>
              </w:rPr>
              <w:t xml:space="preserve">    </w:t>
            </w:r>
            <w:r w:rsidR="00B8243D" w:rsidRPr="00DF6C6B">
              <w:rPr>
                <w:b/>
                <w:sz w:val="24"/>
              </w:rPr>
              <w:t xml:space="preserve">4    5    6    </w:t>
            </w:r>
            <w:r>
              <w:rPr>
                <w:sz w:val="20"/>
              </w:rPr>
              <w:t>Very Comfortable</w:t>
            </w:r>
          </w:p>
        </w:tc>
      </w:tr>
      <w:tr w:rsidR="00234171" w:rsidRPr="00996CF9" w:rsidTr="00E830B6">
        <w:trPr>
          <w:cantSplit/>
          <w:trHeight w:val="576"/>
        </w:trPr>
        <w:tc>
          <w:tcPr>
            <w:tcW w:w="4428" w:type="dxa"/>
            <w:vAlign w:val="center"/>
          </w:tcPr>
          <w:p w:rsidR="00234171" w:rsidRPr="00996CF9" w:rsidRDefault="00234171" w:rsidP="0048539B">
            <w:pPr>
              <w:rPr>
                <w:sz w:val="20"/>
              </w:rPr>
            </w:pPr>
            <w:r w:rsidRPr="00AF1364">
              <w:rPr>
                <w:b/>
                <w:sz w:val="20"/>
              </w:rPr>
              <w:t>Likelihood that you will utilize what you learned in the next two weeks.</w:t>
            </w:r>
            <w:r>
              <w:rPr>
                <w:sz w:val="20"/>
              </w:rPr>
              <w:t xml:space="preserve"> </w:t>
            </w:r>
            <w:r w:rsidR="00B8243D">
              <w:rPr>
                <w:sz w:val="20"/>
              </w:rPr>
              <w:t>Circle ONE of the percentages.</w:t>
            </w:r>
          </w:p>
        </w:tc>
        <w:tc>
          <w:tcPr>
            <w:tcW w:w="6588" w:type="dxa"/>
            <w:gridSpan w:val="2"/>
            <w:vAlign w:val="center"/>
          </w:tcPr>
          <w:p w:rsidR="00234171" w:rsidRPr="00AF1364" w:rsidRDefault="00B85E22" w:rsidP="00B85E22">
            <w:pPr>
              <w:jc w:val="center"/>
              <w:rPr>
                <w:b/>
              </w:rPr>
            </w:pPr>
            <w:r>
              <w:rPr>
                <w:b/>
              </w:rPr>
              <w:t>0%</w:t>
            </w:r>
            <w:r w:rsidRPr="00AF1364">
              <w:rPr>
                <w:b/>
              </w:rPr>
              <w:t xml:space="preserve">    </w:t>
            </w:r>
            <w:r>
              <w:rPr>
                <w:b/>
              </w:rPr>
              <w:t>1</w:t>
            </w:r>
            <w:r w:rsidRPr="00AF1364">
              <w:rPr>
                <w:b/>
              </w:rPr>
              <w:t xml:space="preserve">0%    </w:t>
            </w:r>
            <w:r>
              <w:rPr>
                <w:b/>
              </w:rPr>
              <w:t>20%</w:t>
            </w:r>
            <w:r w:rsidRPr="00AF1364">
              <w:rPr>
                <w:b/>
              </w:rPr>
              <w:t xml:space="preserve">    </w:t>
            </w:r>
            <w:r>
              <w:rPr>
                <w:b/>
              </w:rPr>
              <w:t>3</w:t>
            </w:r>
            <w:r w:rsidRPr="00AF1364">
              <w:rPr>
                <w:b/>
              </w:rPr>
              <w:t xml:space="preserve">0%    </w:t>
            </w:r>
            <w:r>
              <w:rPr>
                <w:b/>
              </w:rPr>
              <w:t>4</w:t>
            </w:r>
            <w:r w:rsidRPr="00AF1364">
              <w:rPr>
                <w:b/>
              </w:rPr>
              <w:t xml:space="preserve">0%    </w:t>
            </w:r>
            <w:r>
              <w:rPr>
                <w:b/>
              </w:rPr>
              <w:t>50%</w:t>
            </w:r>
            <w:r w:rsidRPr="00AF1364">
              <w:rPr>
                <w:b/>
              </w:rPr>
              <w:t xml:space="preserve">    </w:t>
            </w:r>
            <w:r>
              <w:rPr>
                <w:b/>
              </w:rPr>
              <w:t>60%</w:t>
            </w:r>
            <w:r w:rsidRPr="00AF1364">
              <w:rPr>
                <w:b/>
              </w:rPr>
              <w:t xml:space="preserve">    </w:t>
            </w:r>
            <w:r>
              <w:rPr>
                <w:b/>
              </w:rPr>
              <w:t>7</w:t>
            </w:r>
            <w:r w:rsidRPr="00AF1364">
              <w:rPr>
                <w:b/>
              </w:rPr>
              <w:t xml:space="preserve">0%    </w:t>
            </w:r>
            <w:r>
              <w:rPr>
                <w:b/>
              </w:rPr>
              <w:t>80%</w:t>
            </w:r>
            <w:r w:rsidRPr="00AF1364">
              <w:rPr>
                <w:b/>
              </w:rPr>
              <w:t xml:space="preserve">    90%    </w:t>
            </w:r>
            <w:r>
              <w:rPr>
                <w:b/>
              </w:rPr>
              <w:t>100%</w:t>
            </w:r>
            <w:r w:rsidRPr="00AF1364">
              <w:rPr>
                <w:b/>
              </w:rPr>
              <w:t xml:space="preserve">    </w:t>
            </w:r>
          </w:p>
        </w:tc>
      </w:tr>
      <w:tr w:rsidR="00B85E22" w:rsidRPr="00996CF9" w:rsidTr="00E830B6">
        <w:trPr>
          <w:cantSplit/>
          <w:trHeight w:val="576"/>
        </w:trPr>
        <w:tc>
          <w:tcPr>
            <w:tcW w:w="4428" w:type="dxa"/>
            <w:vAlign w:val="center"/>
          </w:tcPr>
          <w:p w:rsidR="00B85E22" w:rsidRPr="00AF1364" w:rsidRDefault="00B85E22" w:rsidP="0048539B">
            <w:pPr>
              <w:rPr>
                <w:b/>
                <w:sz w:val="20"/>
              </w:rPr>
            </w:pPr>
            <w:r w:rsidRPr="00AF1364">
              <w:rPr>
                <w:b/>
                <w:sz w:val="20"/>
              </w:rPr>
              <w:t xml:space="preserve">Likelihood that you will share what you’ve learned with a coworker or friend in the next two weeks. </w:t>
            </w:r>
          </w:p>
        </w:tc>
        <w:tc>
          <w:tcPr>
            <w:tcW w:w="6588" w:type="dxa"/>
            <w:gridSpan w:val="2"/>
            <w:vAlign w:val="center"/>
          </w:tcPr>
          <w:p w:rsidR="00B85E22" w:rsidRPr="00AF1364" w:rsidRDefault="00B85E22" w:rsidP="00A071AB">
            <w:pPr>
              <w:jc w:val="center"/>
              <w:rPr>
                <w:b/>
              </w:rPr>
            </w:pPr>
            <w:r>
              <w:rPr>
                <w:b/>
              </w:rPr>
              <w:t>0%</w:t>
            </w:r>
            <w:r w:rsidRPr="00AF1364">
              <w:rPr>
                <w:b/>
              </w:rPr>
              <w:t xml:space="preserve">    </w:t>
            </w:r>
            <w:r>
              <w:rPr>
                <w:b/>
              </w:rPr>
              <w:t>1</w:t>
            </w:r>
            <w:r w:rsidRPr="00AF1364">
              <w:rPr>
                <w:b/>
              </w:rPr>
              <w:t xml:space="preserve">0%    </w:t>
            </w:r>
            <w:r>
              <w:rPr>
                <w:b/>
              </w:rPr>
              <w:t>20%</w:t>
            </w:r>
            <w:r w:rsidRPr="00AF1364">
              <w:rPr>
                <w:b/>
              </w:rPr>
              <w:t xml:space="preserve">    </w:t>
            </w:r>
            <w:r>
              <w:rPr>
                <w:b/>
              </w:rPr>
              <w:t>3</w:t>
            </w:r>
            <w:r w:rsidRPr="00AF1364">
              <w:rPr>
                <w:b/>
              </w:rPr>
              <w:t xml:space="preserve">0%    </w:t>
            </w:r>
            <w:r>
              <w:rPr>
                <w:b/>
              </w:rPr>
              <w:t>4</w:t>
            </w:r>
            <w:r w:rsidRPr="00AF1364">
              <w:rPr>
                <w:b/>
              </w:rPr>
              <w:t xml:space="preserve">0%    </w:t>
            </w:r>
            <w:r>
              <w:rPr>
                <w:b/>
              </w:rPr>
              <w:t>50%</w:t>
            </w:r>
            <w:r w:rsidRPr="00AF1364">
              <w:rPr>
                <w:b/>
              </w:rPr>
              <w:t xml:space="preserve">    </w:t>
            </w:r>
            <w:r>
              <w:rPr>
                <w:b/>
              </w:rPr>
              <w:t>60%</w:t>
            </w:r>
            <w:r w:rsidRPr="00AF1364">
              <w:rPr>
                <w:b/>
              </w:rPr>
              <w:t xml:space="preserve">    </w:t>
            </w:r>
            <w:r>
              <w:rPr>
                <w:b/>
              </w:rPr>
              <w:t>7</w:t>
            </w:r>
            <w:r w:rsidRPr="00AF1364">
              <w:rPr>
                <w:b/>
              </w:rPr>
              <w:t xml:space="preserve">0%    </w:t>
            </w:r>
            <w:r>
              <w:rPr>
                <w:b/>
              </w:rPr>
              <w:t>80%</w:t>
            </w:r>
            <w:r w:rsidRPr="00AF1364">
              <w:rPr>
                <w:b/>
              </w:rPr>
              <w:t xml:space="preserve">    90%    </w:t>
            </w:r>
            <w:r>
              <w:rPr>
                <w:b/>
              </w:rPr>
              <w:t>100%</w:t>
            </w:r>
            <w:r w:rsidRPr="00AF1364">
              <w:rPr>
                <w:b/>
              </w:rPr>
              <w:t xml:space="preserve">    </w:t>
            </w:r>
          </w:p>
        </w:tc>
      </w:tr>
      <w:tr w:rsidR="00B85E22" w:rsidRPr="00DF6C6B" w:rsidTr="00A071AB">
        <w:trPr>
          <w:cantSplit/>
          <w:trHeight w:val="72"/>
        </w:trPr>
        <w:tc>
          <w:tcPr>
            <w:tcW w:w="11016" w:type="dxa"/>
            <w:gridSpan w:val="3"/>
            <w:shd w:val="clear" w:color="auto" w:fill="D6E3BC" w:themeFill="accent3" w:themeFillTint="66"/>
            <w:vAlign w:val="center"/>
          </w:tcPr>
          <w:p w:rsidR="00B85E22" w:rsidRPr="00DF6C6B" w:rsidRDefault="00B85E22" w:rsidP="00A071AB">
            <w:pPr>
              <w:jc w:val="center"/>
              <w:rPr>
                <w:b/>
                <w:sz w:val="28"/>
                <w:szCs w:val="28"/>
              </w:rPr>
            </w:pPr>
            <w:r>
              <w:rPr>
                <w:b/>
                <w:sz w:val="32"/>
                <w:szCs w:val="28"/>
              </w:rPr>
              <w:t>Overall Comments</w:t>
            </w:r>
          </w:p>
        </w:tc>
      </w:tr>
      <w:tr w:rsidR="00B85E22" w:rsidRPr="00996CF9" w:rsidTr="00A071AB">
        <w:trPr>
          <w:cantSplit/>
          <w:trHeight w:val="1152"/>
        </w:trPr>
        <w:tc>
          <w:tcPr>
            <w:tcW w:w="11016" w:type="dxa"/>
            <w:gridSpan w:val="3"/>
            <w:vAlign w:val="center"/>
          </w:tcPr>
          <w:p w:rsidR="00B85E22" w:rsidRPr="00996CF9" w:rsidRDefault="00B85E22" w:rsidP="00A071AB">
            <w:pPr>
              <w:jc w:val="center"/>
              <w:rPr>
                <w:sz w:val="20"/>
              </w:rPr>
            </w:pPr>
          </w:p>
        </w:tc>
      </w:tr>
      <w:tr w:rsidR="00B85E22" w:rsidRPr="00996CF9" w:rsidTr="00A071AB">
        <w:trPr>
          <w:cantSplit/>
          <w:trHeight w:val="1152"/>
        </w:trPr>
        <w:tc>
          <w:tcPr>
            <w:tcW w:w="11016" w:type="dxa"/>
            <w:gridSpan w:val="3"/>
            <w:vAlign w:val="center"/>
          </w:tcPr>
          <w:p w:rsidR="00B85E22" w:rsidRPr="00996CF9" w:rsidRDefault="00B85E22" w:rsidP="00A071AB">
            <w:pPr>
              <w:jc w:val="center"/>
              <w:rPr>
                <w:sz w:val="20"/>
              </w:rPr>
            </w:pPr>
          </w:p>
        </w:tc>
      </w:tr>
      <w:tr w:rsidR="00B85E22" w:rsidRPr="00996CF9" w:rsidTr="00B85E22">
        <w:trPr>
          <w:cantSplit/>
          <w:trHeight w:val="1152"/>
        </w:trPr>
        <w:tc>
          <w:tcPr>
            <w:tcW w:w="11016" w:type="dxa"/>
            <w:gridSpan w:val="3"/>
            <w:vAlign w:val="center"/>
          </w:tcPr>
          <w:p w:rsidR="00B85E22" w:rsidRPr="00996CF9" w:rsidRDefault="00B85E22" w:rsidP="00A071AB">
            <w:pPr>
              <w:jc w:val="center"/>
              <w:rPr>
                <w:sz w:val="20"/>
              </w:rPr>
            </w:pPr>
          </w:p>
        </w:tc>
      </w:tr>
    </w:tbl>
    <w:p w:rsidR="00282AFD" w:rsidRDefault="00821115" w:rsidP="00821115">
      <w:pPr>
        <w:jc w:val="center"/>
      </w:pPr>
      <w:r>
        <w:t xml:space="preserve">Thanks for your </w:t>
      </w:r>
      <w:r w:rsidR="00932291">
        <w:t>Participation!!</w:t>
      </w:r>
    </w:p>
    <w:sectPr w:rsidR="00282AFD" w:rsidSect="006158E4">
      <w:pgSz w:w="12240" w:h="15840" w:code="1"/>
      <w:pgMar w:top="720" w:right="720" w:bottom="720" w:left="720" w:header="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03154A"/>
    <w:multiLevelType w:val="hybridMultilevel"/>
    <w:tmpl w:val="FF88B7C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23F3E"/>
    <w:rsid w:val="00024D73"/>
    <w:rsid w:val="000D31DA"/>
    <w:rsid w:val="000E5146"/>
    <w:rsid w:val="000F7F98"/>
    <w:rsid w:val="001C3247"/>
    <w:rsid w:val="00234171"/>
    <w:rsid w:val="002615FE"/>
    <w:rsid w:val="00282AFD"/>
    <w:rsid w:val="00290F30"/>
    <w:rsid w:val="002A5774"/>
    <w:rsid w:val="003549F5"/>
    <w:rsid w:val="00476D60"/>
    <w:rsid w:val="0048539B"/>
    <w:rsid w:val="004D4599"/>
    <w:rsid w:val="00523F3E"/>
    <w:rsid w:val="005A1A2A"/>
    <w:rsid w:val="006158E4"/>
    <w:rsid w:val="0065748A"/>
    <w:rsid w:val="006D4E88"/>
    <w:rsid w:val="00764404"/>
    <w:rsid w:val="00795829"/>
    <w:rsid w:val="00821115"/>
    <w:rsid w:val="008C0827"/>
    <w:rsid w:val="00903F6E"/>
    <w:rsid w:val="00932291"/>
    <w:rsid w:val="00996CF9"/>
    <w:rsid w:val="009E508C"/>
    <w:rsid w:val="00A82081"/>
    <w:rsid w:val="00AA1A94"/>
    <w:rsid w:val="00AF1364"/>
    <w:rsid w:val="00AF789F"/>
    <w:rsid w:val="00B1620E"/>
    <w:rsid w:val="00B81ACF"/>
    <w:rsid w:val="00B8243D"/>
    <w:rsid w:val="00B85E22"/>
    <w:rsid w:val="00BB554C"/>
    <w:rsid w:val="00BC23AB"/>
    <w:rsid w:val="00BC54DC"/>
    <w:rsid w:val="00C05167"/>
    <w:rsid w:val="00CE04AC"/>
    <w:rsid w:val="00CF1FB9"/>
    <w:rsid w:val="00D628B0"/>
    <w:rsid w:val="00DA33FD"/>
    <w:rsid w:val="00DA4C87"/>
    <w:rsid w:val="00DF37D3"/>
    <w:rsid w:val="00DF6C6B"/>
    <w:rsid w:val="00E306C7"/>
    <w:rsid w:val="00E830B6"/>
    <w:rsid w:val="00E83B42"/>
    <w:rsid w:val="00F127D1"/>
    <w:rsid w:val="00FB6E64"/>
    <w:rsid w:val="00FD30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A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3F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rsid w:val="00523F3E"/>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Hyperlink">
    <w:name w:val="Hyperlink"/>
    <w:basedOn w:val="DefaultParagraphFont"/>
    <w:uiPriority w:val="99"/>
    <w:unhideWhenUsed/>
    <w:rsid w:val="00996CF9"/>
    <w:rPr>
      <w:color w:val="0000FF" w:themeColor="hyperlink"/>
      <w:u w:val="single"/>
    </w:rPr>
  </w:style>
  <w:style w:type="paragraph" w:styleId="ListParagraph">
    <w:name w:val="List Paragraph"/>
    <w:basedOn w:val="Normal"/>
    <w:uiPriority w:val="34"/>
    <w:qFormat/>
    <w:rsid w:val="00BB554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2</Pages>
  <Words>907</Words>
  <Characters>5328</Characters>
  <Application>Microsoft Office Word</Application>
  <DocSecurity>0</DocSecurity>
  <Lines>242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Thalheimer</dc:creator>
  <cp:lastModifiedBy>Will Thalheimer</cp:lastModifiedBy>
  <cp:revision>11</cp:revision>
  <cp:lastPrinted>2008-06-09T19:31:00Z</cp:lastPrinted>
  <dcterms:created xsi:type="dcterms:W3CDTF">2008-06-09T16:34:00Z</dcterms:created>
  <dcterms:modified xsi:type="dcterms:W3CDTF">2008-06-17T16:06:00Z</dcterms:modified>
</cp:coreProperties>
</file>